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8.bin" ContentType="image/jpeg"/>
  <Override PartName="/word/media/image9.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7.bin" ContentType="image/jpeg"/>
  <Override PartName="/word/media/image18.bin" ContentType="image/jpeg"/>
  <Override PartName="/word/media/image19.bin" ContentType="image/jpeg"/>
  <Override PartName="/word/media/image20.bin" ContentType="image/jpeg"/>
  <Override PartName="/word/media/image21.bin" ContentType="image/jpeg"/>
  <Override PartName="/word/media/image22.bin" ContentType="image/jpeg"/>
  <Override PartName="/word/media/image23.bin" ContentType="image/jpeg"/>
  <Override PartName="/word/media/image24.bin" ContentType="image/jpeg"/>
  <Override PartName="/word/media/image27.bin" ContentType="image/jpeg"/>
  <Override PartName="/word/media/image28.bin" ContentType="image/jpeg"/>
  <Override PartName="/word/media/image29.bin" ContentType="image/jpeg"/>
  <Override PartName="/word/media/image31.bin" ContentType="image/jpeg"/>
  <Override PartName="/word/media/image32.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A9A1C" w14:textId="77777777" w:rsidR="007F4F50" w:rsidRDefault="003D572A">
      <w:pPr>
        <w:jc w:val="center"/>
      </w:pPr>
      <w:r>
        <w:rPr>
          <w:noProof/>
        </w:rPr>
        <w:drawing>
          <wp:inline distT="0" distB="0" distL="0" distR="0" wp14:anchorId="00744FC1" wp14:editId="5E8BFD43">
            <wp:extent cx="3379832" cy="76200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3385076" cy="763182"/>
                    </a:xfrm>
                    <a:prstGeom prst="rect">
                      <a:avLst/>
                    </a:prstGeom>
                  </pic:spPr>
                </pic:pic>
              </a:graphicData>
            </a:graphic>
          </wp:inline>
        </w:drawing>
      </w:r>
    </w:p>
    <w:p w14:paraId="48A6F8B1" w14:textId="77777777" w:rsidR="007F4F50" w:rsidRDefault="007F4F50">
      <w:pPr>
        <w:pStyle w:val="HorizontalRule"/>
      </w:pPr>
    </w:p>
    <w:p w14:paraId="489F73F2" w14:textId="77777777" w:rsidR="007F4F50" w:rsidRDefault="007F4F50">
      <w:pPr>
        <w:pStyle w:val="HorizontalRule"/>
      </w:pPr>
    </w:p>
    <w:p w14:paraId="282FD5FE" w14:textId="77777777" w:rsidR="007F4F50" w:rsidRDefault="007F4F50">
      <w:pPr>
        <w:pStyle w:val="Heading1"/>
      </w:pPr>
    </w:p>
    <w:p w14:paraId="4E314B43" w14:textId="77777777" w:rsidR="007F4F50" w:rsidRDefault="003D572A">
      <w:pPr>
        <w:pStyle w:val="Heading1"/>
      </w:pPr>
      <w:r>
        <w:t>IN-19 Best of Karnataka</w:t>
      </w:r>
    </w:p>
    <w:p w14:paraId="542128F3" w14:textId="3473620D" w:rsidR="007F4F50" w:rsidRDefault="004F7EB3">
      <w:pPr>
        <w:jc w:val="center"/>
      </w:pPr>
      <w:r>
        <w:rPr>
          <w:i/>
        </w:rPr>
        <w:t xml:space="preserve">Bangalore - Mysuru - Kabini Forest Reserve - Coorg - </w:t>
      </w:r>
      <w:proofErr w:type="spellStart"/>
      <w:r>
        <w:rPr>
          <w:i/>
        </w:rPr>
        <w:t>Chikmagalur</w:t>
      </w:r>
      <w:proofErr w:type="spellEnd"/>
      <w:r>
        <w:rPr>
          <w:i/>
        </w:rPr>
        <w:t xml:space="preserve"> - </w:t>
      </w:r>
      <w:proofErr w:type="spellStart"/>
      <w:r>
        <w:rPr>
          <w:i/>
        </w:rPr>
        <w:t>Hampi</w:t>
      </w:r>
      <w:proofErr w:type="spellEnd"/>
      <w:r>
        <w:rPr>
          <w:i/>
        </w:rPr>
        <w:t xml:space="preserve"> - Badami - Goa</w:t>
      </w:r>
      <w:r>
        <w:br/>
      </w:r>
      <w:r>
        <w:rPr>
          <w:i/>
        </w:rPr>
        <w:t>18 Days / 17 Nights</w:t>
      </w:r>
      <w:r>
        <w:br/>
      </w:r>
      <w:r>
        <w:rPr>
          <w:i/>
        </w:rPr>
        <w:t>2 Persons</w:t>
      </w:r>
      <w:r>
        <w:br/>
      </w:r>
    </w:p>
    <w:p w14:paraId="172CC36D" w14:textId="77777777" w:rsidR="007F4F50" w:rsidRDefault="007F4F50">
      <w:pPr>
        <w:pStyle w:val="HorizontalRule"/>
      </w:pPr>
    </w:p>
    <w:p w14:paraId="2B51FB93" w14:textId="470B4C4B" w:rsidR="007F4F50" w:rsidRDefault="004F7EB3">
      <w:pPr>
        <w:jc w:val="center"/>
      </w:pPr>
      <w:r w:rsidRPr="004F7EB3">
        <w:rPr>
          <w:noProof/>
        </w:rPr>
        <w:drawing>
          <wp:inline distT="0" distB="0" distL="0" distR="0" wp14:anchorId="177AAA79" wp14:editId="770EAEDD">
            <wp:extent cx="4953000" cy="5074867"/>
            <wp:effectExtent l="0" t="0" r="0" b="0"/>
            <wp:docPr id="10945328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532802" name=""/>
                    <pic:cNvPicPr/>
                  </pic:nvPicPr>
                  <pic:blipFill>
                    <a:blip r:embed="rId8"/>
                    <a:stretch>
                      <a:fillRect/>
                    </a:stretch>
                  </pic:blipFill>
                  <pic:spPr>
                    <a:xfrm>
                      <a:off x="0" y="0"/>
                      <a:ext cx="4959450" cy="5081476"/>
                    </a:xfrm>
                    <a:prstGeom prst="rect">
                      <a:avLst/>
                    </a:prstGeom>
                  </pic:spPr>
                </pic:pic>
              </a:graphicData>
            </a:graphic>
          </wp:inline>
        </w:drawing>
      </w:r>
    </w:p>
    <w:p w14:paraId="032CFB1E" w14:textId="41E281DF" w:rsidR="007F4F50" w:rsidRDefault="007F4F50" w:rsidP="004F7EB3">
      <w:pPr>
        <w:pStyle w:val="NoSpacing"/>
      </w:pPr>
    </w:p>
    <w:p w14:paraId="51E4DD98" w14:textId="4D5CFE13" w:rsidR="004F7EB3" w:rsidRDefault="004F7EB3" w:rsidP="004F7EB3">
      <w:pPr>
        <w:spacing w:after="0" w:line="240" w:lineRule="auto"/>
      </w:pPr>
      <w:r>
        <w:rPr>
          <w:b/>
        </w:rPr>
        <w:t>Overview</w:t>
      </w:r>
      <w:r>
        <w:t>:  This journey covers the much sought after “Karnataka with its beautiful temples, UNESCO world heritage sites, the wildlife National Park along with the beautiful baches and churches of Goa.</w:t>
      </w:r>
    </w:p>
    <w:p w14:paraId="05B37D91" w14:textId="77777777" w:rsidR="004F7EB3" w:rsidRDefault="004F7EB3" w:rsidP="004F7EB3">
      <w:pPr>
        <w:pStyle w:val="NoSpacing"/>
      </w:pPr>
    </w:p>
    <w:p w14:paraId="5576D3E7" w14:textId="77777777" w:rsidR="004F7EB3" w:rsidRDefault="004F7EB3" w:rsidP="004F7EB3">
      <w:pPr>
        <w:pStyle w:val="NoSpacing"/>
      </w:pPr>
    </w:p>
    <w:p w14:paraId="6FAA50AA" w14:textId="77777777" w:rsidR="007F4F50" w:rsidRDefault="003D572A">
      <w:pPr>
        <w:pStyle w:val="Heading2"/>
      </w:pPr>
      <w:r>
        <w:lastRenderedPageBreak/>
        <w:t>Introduction</w:t>
      </w:r>
    </w:p>
    <w:p w14:paraId="73E56E63" w14:textId="77777777" w:rsidR="007F4F50" w:rsidRDefault="007F4F50">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927"/>
        <w:gridCol w:w="3270"/>
        <w:gridCol w:w="2432"/>
        <w:gridCol w:w="3026"/>
        <w:gridCol w:w="1027"/>
      </w:tblGrid>
      <w:tr w:rsidR="007F4F50" w14:paraId="1D923C14" w14:textId="77777777" w:rsidTr="004F7EB3">
        <w:tc>
          <w:tcPr>
            <w:tcW w:w="927" w:type="dxa"/>
          </w:tcPr>
          <w:p w14:paraId="43C8BAA2" w14:textId="77777777" w:rsidR="007F4F50" w:rsidRDefault="003D572A">
            <w:pPr>
              <w:jc w:val="left"/>
            </w:pPr>
            <w:r>
              <w:rPr>
                <w:b/>
              </w:rPr>
              <w:t>Start</w:t>
            </w:r>
          </w:p>
        </w:tc>
        <w:tc>
          <w:tcPr>
            <w:tcW w:w="3270" w:type="dxa"/>
          </w:tcPr>
          <w:p w14:paraId="06ACBDA2" w14:textId="77777777" w:rsidR="007F4F50" w:rsidRDefault="003D572A">
            <w:pPr>
              <w:jc w:val="left"/>
            </w:pPr>
            <w:r>
              <w:rPr>
                <w:b/>
              </w:rPr>
              <w:t>Accommodation</w:t>
            </w:r>
          </w:p>
        </w:tc>
        <w:tc>
          <w:tcPr>
            <w:tcW w:w="2432" w:type="dxa"/>
          </w:tcPr>
          <w:p w14:paraId="2BF3AF18" w14:textId="77777777" w:rsidR="007F4F50" w:rsidRDefault="003D572A">
            <w:pPr>
              <w:jc w:val="left"/>
            </w:pPr>
            <w:r>
              <w:rPr>
                <w:b/>
              </w:rPr>
              <w:t>Destination</w:t>
            </w:r>
          </w:p>
        </w:tc>
        <w:tc>
          <w:tcPr>
            <w:tcW w:w="3026" w:type="dxa"/>
          </w:tcPr>
          <w:p w14:paraId="3E90EAE2" w14:textId="77777777" w:rsidR="007F4F50" w:rsidRDefault="003D572A">
            <w:pPr>
              <w:jc w:val="left"/>
            </w:pPr>
            <w:r>
              <w:rPr>
                <w:b/>
              </w:rPr>
              <w:t>Room Type</w:t>
            </w:r>
          </w:p>
        </w:tc>
        <w:tc>
          <w:tcPr>
            <w:tcW w:w="1027" w:type="dxa"/>
          </w:tcPr>
          <w:p w14:paraId="588FBEA9" w14:textId="77777777" w:rsidR="007F4F50" w:rsidRDefault="003D572A">
            <w:pPr>
              <w:jc w:val="left"/>
            </w:pPr>
            <w:r>
              <w:rPr>
                <w:b/>
              </w:rPr>
              <w:t>Duration</w:t>
            </w:r>
          </w:p>
        </w:tc>
      </w:tr>
      <w:tr w:rsidR="007F4F50" w14:paraId="02775B56" w14:textId="77777777" w:rsidTr="004F7EB3">
        <w:tc>
          <w:tcPr>
            <w:tcW w:w="0" w:type="auto"/>
          </w:tcPr>
          <w:p w14:paraId="0E178736" w14:textId="77777777" w:rsidR="007F4F50" w:rsidRDefault="003D572A">
            <w:pPr>
              <w:jc w:val="left"/>
            </w:pPr>
            <w:r>
              <w:t>Day 1</w:t>
            </w:r>
          </w:p>
        </w:tc>
        <w:tc>
          <w:tcPr>
            <w:tcW w:w="3270" w:type="dxa"/>
          </w:tcPr>
          <w:p w14:paraId="37AAE215" w14:textId="77777777" w:rsidR="007F4F50" w:rsidRDefault="003D572A">
            <w:pPr>
              <w:jc w:val="left"/>
            </w:pPr>
            <w:r>
              <w:t>Taj West End Bengaluru</w:t>
            </w:r>
          </w:p>
        </w:tc>
        <w:tc>
          <w:tcPr>
            <w:tcW w:w="2432" w:type="dxa"/>
          </w:tcPr>
          <w:p w14:paraId="31B013B3" w14:textId="77777777" w:rsidR="007F4F50" w:rsidRDefault="003D572A">
            <w:pPr>
              <w:jc w:val="left"/>
            </w:pPr>
            <w:r>
              <w:t>Karnataka</w:t>
            </w:r>
          </w:p>
        </w:tc>
        <w:tc>
          <w:tcPr>
            <w:tcW w:w="3026" w:type="dxa"/>
          </w:tcPr>
          <w:p w14:paraId="4AF08C39" w14:textId="038BFAB2" w:rsidR="007F4F50" w:rsidRDefault="003D572A">
            <w:pPr>
              <w:jc w:val="left"/>
            </w:pPr>
            <w:r>
              <w:t>Luxury Room Heritage Wing</w:t>
            </w:r>
          </w:p>
        </w:tc>
        <w:tc>
          <w:tcPr>
            <w:tcW w:w="0" w:type="auto"/>
          </w:tcPr>
          <w:p w14:paraId="09404A84" w14:textId="77777777" w:rsidR="007F4F50" w:rsidRDefault="003D572A">
            <w:pPr>
              <w:jc w:val="left"/>
            </w:pPr>
            <w:r>
              <w:rPr>
                <w:b/>
              </w:rPr>
              <w:t>1 Night</w:t>
            </w:r>
          </w:p>
        </w:tc>
      </w:tr>
      <w:tr w:rsidR="007F4F50" w14:paraId="15CF71A8" w14:textId="77777777" w:rsidTr="004F7EB3">
        <w:tc>
          <w:tcPr>
            <w:tcW w:w="0" w:type="auto"/>
          </w:tcPr>
          <w:p w14:paraId="37F79A41" w14:textId="77777777" w:rsidR="007F4F50" w:rsidRDefault="003D572A">
            <w:pPr>
              <w:jc w:val="left"/>
            </w:pPr>
            <w:r>
              <w:t>Day 2</w:t>
            </w:r>
          </w:p>
        </w:tc>
        <w:tc>
          <w:tcPr>
            <w:tcW w:w="3270" w:type="dxa"/>
          </w:tcPr>
          <w:p w14:paraId="30E5894E" w14:textId="77777777" w:rsidR="007F4F50" w:rsidRDefault="003D572A">
            <w:pPr>
              <w:jc w:val="left"/>
            </w:pPr>
            <w:r>
              <w:t>Royal Orchid Metropole</w:t>
            </w:r>
          </w:p>
        </w:tc>
        <w:tc>
          <w:tcPr>
            <w:tcW w:w="2432" w:type="dxa"/>
          </w:tcPr>
          <w:p w14:paraId="70D15012" w14:textId="77777777" w:rsidR="007F4F50" w:rsidRDefault="003D572A">
            <w:pPr>
              <w:jc w:val="left"/>
            </w:pPr>
            <w:r>
              <w:t>Mysuru</w:t>
            </w:r>
          </w:p>
        </w:tc>
        <w:tc>
          <w:tcPr>
            <w:tcW w:w="3026" w:type="dxa"/>
          </w:tcPr>
          <w:p w14:paraId="28F9C178" w14:textId="2C1D1F56" w:rsidR="007F4F50" w:rsidRDefault="003D572A">
            <w:pPr>
              <w:jc w:val="left"/>
            </w:pPr>
            <w:r>
              <w:t>Luxury Heritage</w:t>
            </w:r>
          </w:p>
        </w:tc>
        <w:tc>
          <w:tcPr>
            <w:tcW w:w="0" w:type="auto"/>
          </w:tcPr>
          <w:p w14:paraId="107FE70C" w14:textId="77777777" w:rsidR="007F4F50" w:rsidRDefault="003D572A">
            <w:pPr>
              <w:jc w:val="left"/>
            </w:pPr>
            <w:r>
              <w:rPr>
                <w:b/>
              </w:rPr>
              <w:t>2 Nights</w:t>
            </w:r>
          </w:p>
        </w:tc>
      </w:tr>
      <w:tr w:rsidR="007F4F50" w14:paraId="1D70A534" w14:textId="77777777" w:rsidTr="004F7EB3">
        <w:tc>
          <w:tcPr>
            <w:tcW w:w="0" w:type="auto"/>
          </w:tcPr>
          <w:p w14:paraId="5247F9A5" w14:textId="77777777" w:rsidR="007F4F50" w:rsidRDefault="003D572A">
            <w:pPr>
              <w:jc w:val="left"/>
            </w:pPr>
            <w:r>
              <w:t>Day 4</w:t>
            </w:r>
          </w:p>
        </w:tc>
        <w:tc>
          <w:tcPr>
            <w:tcW w:w="3270" w:type="dxa"/>
          </w:tcPr>
          <w:p w14:paraId="2E4110F3" w14:textId="77777777" w:rsidR="007F4F50" w:rsidRDefault="003D572A">
            <w:pPr>
              <w:jc w:val="left"/>
            </w:pPr>
            <w:r>
              <w:t>Red Earth Resort</w:t>
            </w:r>
          </w:p>
        </w:tc>
        <w:tc>
          <w:tcPr>
            <w:tcW w:w="2432" w:type="dxa"/>
          </w:tcPr>
          <w:p w14:paraId="1134043C" w14:textId="77777777" w:rsidR="007F4F50" w:rsidRDefault="003D572A">
            <w:pPr>
              <w:jc w:val="left"/>
            </w:pPr>
            <w:r>
              <w:t>Kabini Forest Reserve</w:t>
            </w:r>
          </w:p>
        </w:tc>
        <w:tc>
          <w:tcPr>
            <w:tcW w:w="3026" w:type="dxa"/>
          </w:tcPr>
          <w:p w14:paraId="13932FFE" w14:textId="7447E135" w:rsidR="007F4F50" w:rsidRDefault="003D572A">
            <w:pPr>
              <w:jc w:val="left"/>
            </w:pPr>
            <w:r>
              <w:t>Standard Room</w:t>
            </w:r>
          </w:p>
        </w:tc>
        <w:tc>
          <w:tcPr>
            <w:tcW w:w="0" w:type="auto"/>
          </w:tcPr>
          <w:p w14:paraId="10A4CD9C" w14:textId="77777777" w:rsidR="007F4F50" w:rsidRDefault="003D572A">
            <w:pPr>
              <w:jc w:val="left"/>
            </w:pPr>
            <w:r>
              <w:rPr>
                <w:b/>
              </w:rPr>
              <w:t>2 Nights</w:t>
            </w:r>
          </w:p>
        </w:tc>
      </w:tr>
      <w:tr w:rsidR="007F4F50" w14:paraId="7042A289" w14:textId="77777777" w:rsidTr="004F7EB3">
        <w:tc>
          <w:tcPr>
            <w:tcW w:w="0" w:type="auto"/>
          </w:tcPr>
          <w:p w14:paraId="057E72F8" w14:textId="77777777" w:rsidR="007F4F50" w:rsidRDefault="003D572A">
            <w:pPr>
              <w:jc w:val="left"/>
            </w:pPr>
            <w:r>
              <w:t>Day 6</w:t>
            </w:r>
          </w:p>
        </w:tc>
        <w:tc>
          <w:tcPr>
            <w:tcW w:w="3270" w:type="dxa"/>
          </w:tcPr>
          <w:p w14:paraId="5F0D349C" w14:textId="77777777" w:rsidR="007F4F50" w:rsidRDefault="003D572A">
            <w:pPr>
              <w:jc w:val="left"/>
            </w:pPr>
            <w:r>
              <w:t>Heritage Resort Coorg</w:t>
            </w:r>
          </w:p>
        </w:tc>
        <w:tc>
          <w:tcPr>
            <w:tcW w:w="2432" w:type="dxa"/>
          </w:tcPr>
          <w:p w14:paraId="18A83E6F" w14:textId="77777777" w:rsidR="007F4F50" w:rsidRDefault="003D572A">
            <w:pPr>
              <w:jc w:val="left"/>
            </w:pPr>
            <w:r>
              <w:t>Coorg</w:t>
            </w:r>
          </w:p>
        </w:tc>
        <w:tc>
          <w:tcPr>
            <w:tcW w:w="3026" w:type="dxa"/>
          </w:tcPr>
          <w:p w14:paraId="096FE22C" w14:textId="0497AC96" w:rsidR="007F4F50" w:rsidRDefault="003D572A">
            <w:pPr>
              <w:jc w:val="left"/>
            </w:pPr>
            <w:r>
              <w:t>Superior Cottage</w:t>
            </w:r>
          </w:p>
        </w:tc>
        <w:tc>
          <w:tcPr>
            <w:tcW w:w="0" w:type="auto"/>
          </w:tcPr>
          <w:p w14:paraId="24446E27" w14:textId="77777777" w:rsidR="007F4F50" w:rsidRDefault="003D572A">
            <w:pPr>
              <w:jc w:val="left"/>
            </w:pPr>
            <w:r>
              <w:rPr>
                <w:b/>
              </w:rPr>
              <w:t>2 Nights</w:t>
            </w:r>
          </w:p>
        </w:tc>
      </w:tr>
      <w:tr w:rsidR="007F4F50" w14:paraId="19971C8A" w14:textId="77777777" w:rsidTr="004F7EB3">
        <w:tc>
          <w:tcPr>
            <w:tcW w:w="0" w:type="auto"/>
          </w:tcPr>
          <w:p w14:paraId="47624FD7" w14:textId="77777777" w:rsidR="007F4F50" w:rsidRDefault="003D572A">
            <w:pPr>
              <w:jc w:val="left"/>
            </w:pPr>
            <w:r>
              <w:t>Day 8</w:t>
            </w:r>
          </w:p>
        </w:tc>
        <w:tc>
          <w:tcPr>
            <w:tcW w:w="3270" w:type="dxa"/>
          </w:tcPr>
          <w:p w14:paraId="219DBE81" w14:textId="77777777" w:rsidR="007F4F50" w:rsidRDefault="003D572A">
            <w:pPr>
              <w:jc w:val="left"/>
            </w:pPr>
            <w:r>
              <w:t xml:space="preserve">The Gateway Hotel </w:t>
            </w:r>
            <w:proofErr w:type="spellStart"/>
            <w:r>
              <w:t>Chikmagalur</w:t>
            </w:r>
            <w:proofErr w:type="spellEnd"/>
            <w:r>
              <w:t xml:space="preserve"> </w:t>
            </w:r>
          </w:p>
        </w:tc>
        <w:tc>
          <w:tcPr>
            <w:tcW w:w="2432" w:type="dxa"/>
          </w:tcPr>
          <w:p w14:paraId="3BA214B5" w14:textId="77777777" w:rsidR="007F4F50" w:rsidRDefault="003D572A">
            <w:pPr>
              <w:jc w:val="left"/>
            </w:pPr>
            <w:proofErr w:type="spellStart"/>
            <w:r>
              <w:t>Chikmagalur</w:t>
            </w:r>
            <w:proofErr w:type="spellEnd"/>
          </w:p>
        </w:tc>
        <w:tc>
          <w:tcPr>
            <w:tcW w:w="3026" w:type="dxa"/>
          </w:tcPr>
          <w:p w14:paraId="54014649" w14:textId="49C4B38F" w:rsidR="007F4F50" w:rsidRDefault="003D572A">
            <w:pPr>
              <w:jc w:val="left"/>
            </w:pPr>
            <w:r>
              <w:t>Standard Room</w:t>
            </w:r>
          </w:p>
        </w:tc>
        <w:tc>
          <w:tcPr>
            <w:tcW w:w="0" w:type="auto"/>
          </w:tcPr>
          <w:p w14:paraId="4FF232E3" w14:textId="77777777" w:rsidR="007F4F50" w:rsidRDefault="003D572A">
            <w:pPr>
              <w:jc w:val="left"/>
            </w:pPr>
            <w:r>
              <w:rPr>
                <w:b/>
              </w:rPr>
              <w:t>1 Night</w:t>
            </w:r>
          </w:p>
        </w:tc>
      </w:tr>
      <w:tr w:rsidR="007F4F50" w14:paraId="0747B55A" w14:textId="77777777" w:rsidTr="004F7EB3">
        <w:tc>
          <w:tcPr>
            <w:tcW w:w="0" w:type="auto"/>
          </w:tcPr>
          <w:p w14:paraId="552E8717" w14:textId="77777777" w:rsidR="007F4F50" w:rsidRDefault="003D572A">
            <w:pPr>
              <w:jc w:val="left"/>
            </w:pPr>
            <w:r>
              <w:t>Day 9</w:t>
            </w:r>
          </w:p>
        </w:tc>
        <w:tc>
          <w:tcPr>
            <w:tcW w:w="3270" w:type="dxa"/>
          </w:tcPr>
          <w:p w14:paraId="75015698" w14:textId="77777777" w:rsidR="007F4F50" w:rsidRDefault="003D572A">
            <w:pPr>
              <w:jc w:val="left"/>
            </w:pPr>
            <w:r>
              <w:t xml:space="preserve">Heritage Resort </w:t>
            </w:r>
            <w:proofErr w:type="spellStart"/>
            <w:r>
              <w:t>Hampi</w:t>
            </w:r>
            <w:proofErr w:type="spellEnd"/>
          </w:p>
        </w:tc>
        <w:tc>
          <w:tcPr>
            <w:tcW w:w="2432" w:type="dxa"/>
          </w:tcPr>
          <w:p w14:paraId="4F63EBDF" w14:textId="77777777" w:rsidR="007F4F50" w:rsidRDefault="003D572A">
            <w:pPr>
              <w:jc w:val="left"/>
            </w:pPr>
            <w:proofErr w:type="spellStart"/>
            <w:r>
              <w:t>Hospet</w:t>
            </w:r>
            <w:proofErr w:type="spellEnd"/>
          </w:p>
        </w:tc>
        <w:tc>
          <w:tcPr>
            <w:tcW w:w="3026" w:type="dxa"/>
          </w:tcPr>
          <w:p w14:paraId="475C9E28" w14:textId="1A295037" w:rsidR="007F4F50" w:rsidRDefault="003D572A">
            <w:pPr>
              <w:jc w:val="left"/>
            </w:pPr>
            <w:r>
              <w:t>Superior Cottage</w:t>
            </w:r>
          </w:p>
        </w:tc>
        <w:tc>
          <w:tcPr>
            <w:tcW w:w="0" w:type="auto"/>
          </w:tcPr>
          <w:p w14:paraId="472C3DB2" w14:textId="77777777" w:rsidR="007F4F50" w:rsidRDefault="003D572A">
            <w:pPr>
              <w:jc w:val="left"/>
            </w:pPr>
            <w:r>
              <w:rPr>
                <w:b/>
              </w:rPr>
              <w:t>2 Nights</w:t>
            </w:r>
          </w:p>
        </w:tc>
      </w:tr>
      <w:tr w:rsidR="007F4F50" w14:paraId="1AC387E5" w14:textId="77777777" w:rsidTr="004F7EB3">
        <w:tc>
          <w:tcPr>
            <w:tcW w:w="0" w:type="auto"/>
          </w:tcPr>
          <w:p w14:paraId="6504EF72" w14:textId="77777777" w:rsidR="007F4F50" w:rsidRDefault="003D572A">
            <w:pPr>
              <w:jc w:val="left"/>
            </w:pPr>
            <w:r>
              <w:t>Day 11</w:t>
            </w:r>
          </w:p>
        </w:tc>
        <w:tc>
          <w:tcPr>
            <w:tcW w:w="3270" w:type="dxa"/>
          </w:tcPr>
          <w:p w14:paraId="0962D9A2" w14:textId="77777777" w:rsidR="007F4F50" w:rsidRDefault="003D572A">
            <w:pPr>
              <w:jc w:val="left"/>
            </w:pPr>
            <w:r>
              <w:t>Wada 1</w:t>
            </w:r>
          </w:p>
        </w:tc>
        <w:tc>
          <w:tcPr>
            <w:tcW w:w="2432" w:type="dxa"/>
          </w:tcPr>
          <w:p w14:paraId="3043E0F0" w14:textId="77777777" w:rsidR="007F4F50" w:rsidRDefault="003D572A">
            <w:pPr>
              <w:jc w:val="left"/>
            </w:pPr>
            <w:r>
              <w:t>Karnataka</w:t>
            </w:r>
          </w:p>
        </w:tc>
        <w:tc>
          <w:tcPr>
            <w:tcW w:w="3026" w:type="dxa"/>
          </w:tcPr>
          <w:p w14:paraId="37191CCC" w14:textId="3DF70A99" w:rsidR="007F4F50" w:rsidRDefault="003D572A">
            <w:pPr>
              <w:jc w:val="left"/>
            </w:pPr>
            <w:r>
              <w:t>Deluxe Room</w:t>
            </w:r>
          </w:p>
        </w:tc>
        <w:tc>
          <w:tcPr>
            <w:tcW w:w="0" w:type="auto"/>
          </w:tcPr>
          <w:p w14:paraId="59728E22" w14:textId="77777777" w:rsidR="007F4F50" w:rsidRDefault="003D572A">
            <w:pPr>
              <w:jc w:val="left"/>
            </w:pPr>
            <w:r>
              <w:rPr>
                <w:b/>
              </w:rPr>
              <w:t>2 Nights</w:t>
            </w:r>
          </w:p>
        </w:tc>
      </w:tr>
      <w:tr w:rsidR="007F4F50" w14:paraId="08B5246B" w14:textId="77777777" w:rsidTr="004F7EB3">
        <w:tc>
          <w:tcPr>
            <w:tcW w:w="0" w:type="auto"/>
          </w:tcPr>
          <w:p w14:paraId="5A4111FD" w14:textId="77777777" w:rsidR="007F4F50" w:rsidRDefault="003D572A">
            <w:pPr>
              <w:jc w:val="left"/>
            </w:pPr>
            <w:r>
              <w:t>Day 13</w:t>
            </w:r>
          </w:p>
        </w:tc>
        <w:tc>
          <w:tcPr>
            <w:tcW w:w="3270" w:type="dxa"/>
          </w:tcPr>
          <w:p w14:paraId="0D5C00CA" w14:textId="77777777" w:rsidR="007F4F50" w:rsidRDefault="003D572A">
            <w:pPr>
              <w:jc w:val="left"/>
            </w:pPr>
            <w:r>
              <w:t>The Radisson Goa Candolim</w:t>
            </w:r>
          </w:p>
        </w:tc>
        <w:tc>
          <w:tcPr>
            <w:tcW w:w="2432" w:type="dxa"/>
          </w:tcPr>
          <w:p w14:paraId="1D96EBC0" w14:textId="77777777" w:rsidR="007F4F50" w:rsidRDefault="003D572A">
            <w:pPr>
              <w:jc w:val="left"/>
            </w:pPr>
            <w:r>
              <w:t>Candolim</w:t>
            </w:r>
          </w:p>
        </w:tc>
        <w:tc>
          <w:tcPr>
            <w:tcW w:w="3026" w:type="dxa"/>
          </w:tcPr>
          <w:p w14:paraId="41DED83A" w14:textId="495E6766" w:rsidR="007F4F50" w:rsidRDefault="003D572A">
            <w:pPr>
              <w:jc w:val="left"/>
            </w:pPr>
            <w:r>
              <w:t>Standard Room</w:t>
            </w:r>
          </w:p>
        </w:tc>
        <w:tc>
          <w:tcPr>
            <w:tcW w:w="0" w:type="auto"/>
          </w:tcPr>
          <w:p w14:paraId="1D19FABF" w14:textId="77777777" w:rsidR="007F4F50" w:rsidRDefault="003D572A">
            <w:pPr>
              <w:jc w:val="left"/>
            </w:pPr>
            <w:r>
              <w:rPr>
                <w:b/>
              </w:rPr>
              <w:t>5 Nights</w:t>
            </w:r>
          </w:p>
        </w:tc>
      </w:tr>
    </w:tbl>
    <w:p w14:paraId="6D6D6F40" w14:textId="77777777" w:rsidR="007F4F50" w:rsidRDefault="007F4F50">
      <w:pPr>
        <w:pStyle w:val="HorizontalRuleLight"/>
      </w:pPr>
    </w:p>
    <w:p w14:paraId="50495C2B" w14:textId="2957D78B" w:rsidR="007F4F50" w:rsidRDefault="003D572A">
      <w:pPr>
        <w:pStyle w:val="Heading2"/>
      </w:pPr>
      <w:r>
        <w:t xml:space="preserve">Day 1: </w:t>
      </w:r>
      <w:r>
        <w:tab/>
      </w:r>
      <w:r w:rsidR="004F7EB3">
        <w:t>Arrive Bangalore</w:t>
      </w:r>
    </w:p>
    <w:p w14:paraId="2961B630" w14:textId="77777777" w:rsidR="007F4F50" w:rsidRDefault="007F4F50">
      <w:pPr>
        <w:pStyle w:val="HorizontalRule"/>
      </w:pPr>
    </w:p>
    <w:p w14:paraId="24971DBD" w14:textId="16981631" w:rsidR="007F4F50" w:rsidRDefault="004F7EB3">
      <w:pPr>
        <w:jc w:val="center"/>
      </w:pPr>
      <w:r>
        <w:rPr>
          <w:noProof/>
        </w:rPr>
        <w:drawing>
          <wp:inline distT="0" distB="0" distL="0" distR="0" wp14:anchorId="63981E1B" wp14:editId="5DC7D683">
            <wp:extent cx="6591300" cy="1647825"/>
            <wp:effectExtent l="0" t="0" r="0" b="0"/>
            <wp:docPr id="57461718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545CAE61" w14:textId="6B32C728" w:rsidR="007F4F50" w:rsidRDefault="004F7EB3">
      <w:r>
        <w:t>Three thousand feet up on the Deccan Plateau, the state capital of Karnataka’s relatively mild climate and abundance of broad leafy roads and parks has helped earn it the ‘Garden City of India’ label.  These days that moniker might seem a stretch: it’s a booming city of eight million with thriving IT and bio-tech sectors that have given rise to another – the Silicon Valley of India. Unlike many other Indian cities, Bangalore has a more modern and sophisticated buzz oiled by an array of cosmopolitan restaurants, lively bars and even an ‘underground’ music scene.</w:t>
      </w:r>
    </w:p>
    <w:p w14:paraId="029AAD76" w14:textId="77777777" w:rsidR="007F4F50" w:rsidRDefault="007F4F50">
      <w:pPr>
        <w:pStyle w:val="HorizontalRuleLight"/>
      </w:pPr>
    </w:p>
    <w:p w14:paraId="02FD42C4" w14:textId="77777777" w:rsidR="007F4F50" w:rsidRDefault="003D572A">
      <w:pPr>
        <w:pStyle w:val="Heading3"/>
      </w:pPr>
      <w:r>
        <w:t>Day Itinerary</w:t>
      </w:r>
    </w:p>
    <w:p w14:paraId="0117F920" w14:textId="77777777" w:rsidR="004F7EB3" w:rsidRPr="005D6465" w:rsidRDefault="004F7EB3" w:rsidP="004F7EB3">
      <w:pPr>
        <w:pStyle w:val="NoSpacing"/>
        <w:rPr>
          <w:b/>
          <w:bCs/>
        </w:rPr>
      </w:pPr>
      <w:r w:rsidRPr="005D6465">
        <w:rPr>
          <w:b/>
          <w:bCs/>
        </w:rPr>
        <w:t>Flight</w:t>
      </w:r>
      <w:r w:rsidRPr="005D6465">
        <w:rPr>
          <w:b/>
          <w:bCs/>
        </w:rPr>
        <w:tab/>
      </w:r>
      <w:r w:rsidRPr="005D6465">
        <w:rPr>
          <w:b/>
          <w:bCs/>
        </w:rPr>
        <w:tab/>
      </w:r>
      <w:r w:rsidRPr="005D6465">
        <w:rPr>
          <w:b/>
          <w:bCs/>
        </w:rPr>
        <w:tab/>
        <w:t>TBA</w:t>
      </w:r>
      <w:r w:rsidRPr="005D6465">
        <w:rPr>
          <w:b/>
          <w:bCs/>
        </w:rPr>
        <w:br/>
        <w:t>Arrives Bangalore</w:t>
      </w:r>
      <w:r w:rsidRPr="005D6465">
        <w:rPr>
          <w:b/>
          <w:bCs/>
        </w:rPr>
        <w:tab/>
        <w:t>TBA Hrs.</w:t>
      </w:r>
    </w:p>
    <w:p w14:paraId="0FBCDF59" w14:textId="77777777" w:rsidR="004F7EB3" w:rsidRDefault="004F7EB3" w:rsidP="004F7EB3">
      <w:pPr>
        <w:pStyle w:val="NoSpacing"/>
      </w:pPr>
    </w:p>
    <w:p w14:paraId="5BD11EF1" w14:textId="77777777" w:rsidR="004F7EB3" w:rsidRDefault="004F7EB3" w:rsidP="004F7EB3">
      <w:pPr>
        <w:pStyle w:val="NoSpacing"/>
      </w:pPr>
      <w:r>
        <w:t>On arrival in Bangalore: Having cleared immigration, collected your luggage and passed through customs, please make your way towards the exit of the terminal building where you will see a bank of people waiting for you. Amongst them will be Travel Counsellors Representative who will be waiting to greet you with a paging board with your name on.</w:t>
      </w:r>
    </w:p>
    <w:p w14:paraId="009CDF14" w14:textId="77777777" w:rsidR="004F7EB3" w:rsidRDefault="004F7EB3" w:rsidP="004F7EB3">
      <w:pPr>
        <w:pStyle w:val="NoSpacing"/>
      </w:pPr>
    </w:p>
    <w:p w14:paraId="0EF972B0" w14:textId="600808C8" w:rsidR="007F4F50" w:rsidRDefault="004F7EB3" w:rsidP="004F7EB3">
      <w:pPr>
        <w:pStyle w:val="NoSpacing"/>
      </w:pPr>
      <w:r>
        <w:t>You will be transferred to your hotel and assisted with check in. Standard check in time is 1400 hrs.</w:t>
      </w:r>
    </w:p>
    <w:p w14:paraId="12B17EEA" w14:textId="77777777" w:rsidR="007F4F50" w:rsidRDefault="003D572A">
      <w:pPr>
        <w:pStyle w:val="Heading3"/>
      </w:pPr>
      <w:r>
        <w:lastRenderedPageBreak/>
        <w:t xml:space="preserve">Overnight: Taj West End Bengaluru </w:t>
      </w:r>
      <w:r>
        <w:tab/>
      </w:r>
    </w:p>
    <w:p w14:paraId="3E5E9A98" w14:textId="77777777" w:rsidR="007F4F50" w:rsidRDefault="003D572A">
      <w:r>
        <w:t>Set in the heart of Bengaluru, Taj West End blends colonial charm with modern luxury. The spacious rooms and suites offer modern amenities such as flat-screen TVs, minibars, and Wi-Fi access. Guests can indulge in a diverse culinary journey at award-winning restaurants such as Blue Ginger, Loya, Machan, and the sophisticated Blue Bar. This storied landmark also features a traditional Indian wellness spa, fitness centre, and expansive indoor and outdoor event spaces.</w:t>
      </w:r>
    </w:p>
    <w:p w14:paraId="4E5D8CEA" w14:textId="77777777" w:rsidR="007F4F50" w:rsidRDefault="003D572A">
      <w:pPr>
        <w:jc w:val="distribute"/>
      </w:pPr>
      <w:r>
        <w:rPr>
          <w:noProof/>
        </w:rPr>
        <w:drawing>
          <wp:inline distT="0" distB="0" distL="0" distR="0" wp14:anchorId="1639F860" wp14:editId="48FA40C8">
            <wp:extent cx="3276600" cy="2047876"/>
            <wp:effectExtent l="0" t="0" r="0" b="0"/>
            <wp:docPr id="14466055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r>
        <w:rPr>
          <w:noProof/>
        </w:rPr>
        <w:drawing>
          <wp:inline distT="0" distB="0" distL="0" distR="0" wp14:anchorId="4394248E" wp14:editId="254B24A5">
            <wp:extent cx="3276600" cy="2047876"/>
            <wp:effectExtent l="0" t="0" r="0" b="0"/>
            <wp:docPr id="6880033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p>
    <w:p w14:paraId="75F3C2B9" w14:textId="77777777" w:rsidR="007F4F50" w:rsidRDefault="007F4F50">
      <w:pPr>
        <w:pStyle w:val="HorizontalRuleLight"/>
      </w:pPr>
    </w:p>
    <w:p w14:paraId="53D02257" w14:textId="2C89A556" w:rsidR="007F4F50" w:rsidRDefault="003D572A">
      <w:pPr>
        <w:pStyle w:val="Heading2"/>
      </w:pPr>
      <w:r>
        <w:t xml:space="preserve">Day 2: </w:t>
      </w:r>
      <w:r>
        <w:tab/>
      </w:r>
      <w:r w:rsidR="004F7EB3">
        <w:t xml:space="preserve">Bangalore – </w:t>
      </w:r>
      <w:r>
        <w:t>Mysuru</w:t>
      </w:r>
    </w:p>
    <w:p w14:paraId="72C24A8E" w14:textId="77777777" w:rsidR="007F4F50" w:rsidRDefault="007F4F50">
      <w:pPr>
        <w:pStyle w:val="HorizontalRule"/>
      </w:pPr>
    </w:p>
    <w:p w14:paraId="22B31975" w14:textId="77777777" w:rsidR="007F4F50" w:rsidRDefault="003D572A">
      <w:pPr>
        <w:jc w:val="center"/>
      </w:pPr>
      <w:r>
        <w:rPr>
          <w:noProof/>
        </w:rPr>
        <w:drawing>
          <wp:inline distT="0" distB="0" distL="0" distR="0" wp14:anchorId="4EC9853D" wp14:editId="240950F3">
            <wp:extent cx="6591300" cy="1647825"/>
            <wp:effectExtent l="0" t="0" r="0" b="0"/>
            <wp:docPr id="16689323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6591300" cy="1647825"/>
                    </a:xfrm>
                    <a:prstGeom prst="rect">
                      <a:avLst/>
                    </a:prstGeom>
                  </pic:spPr>
                </pic:pic>
              </a:graphicData>
            </a:graphic>
          </wp:inline>
        </w:drawing>
      </w:r>
    </w:p>
    <w:p w14:paraId="4BE45852" w14:textId="77777777" w:rsidR="007F4F50" w:rsidRDefault="003D572A">
      <w:r>
        <w:t xml:space="preserve">Until recently known as Mysore, Mysuru is Karnataka's second city. Yet for centuries it was the capital of the enduring Wadiyar </w:t>
      </w:r>
      <w:proofErr w:type="spellStart"/>
      <w:r>
        <w:t>dnyasty</w:t>
      </w:r>
      <w:proofErr w:type="spellEnd"/>
      <w:r>
        <w:t xml:space="preserve"> – the 'Kingdom of Mysore' – whose rule over the region was interrupted for barely four decades in the late 1700s. Today Mysuru is known for its sandalwood carving and silk industries, and partly through its ancient style of painting is regarded as one of southern India's cultural capitals. Its cultural tag is probably most tangible during the annual Dussehra festival which is celebrated across most of India in September or October; Mysuru's exuberant 10-day festivities take things to a new level and</w:t>
      </w:r>
      <w:r>
        <w:t xml:space="preserve"> draw thousands of visitors.  It culminates in a huge torch-lit procession of elephants, camels and horses accompanied by musicians and dancers transporting an idol from Mysore's extraordinary royal palace, one of several that grace the city</w:t>
      </w:r>
    </w:p>
    <w:p w14:paraId="121D322F" w14:textId="77777777" w:rsidR="007F4F50" w:rsidRDefault="007F4F50">
      <w:pPr>
        <w:pStyle w:val="HorizontalRuleLight"/>
      </w:pPr>
    </w:p>
    <w:p w14:paraId="051AFA3D" w14:textId="77777777" w:rsidR="007F4F50" w:rsidRDefault="003D572A">
      <w:pPr>
        <w:pStyle w:val="Heading3"/>
      </w:pPr>
      <w:r>
        <w:t>Day Itinerary</w:t>
      </w:r>
    </w:p>
    <w:p w14:paraId="76FE9C5F" w14:textId="6843A7D0" w:rsidR="007F4F50" w:rsidRDefault="003D572A">
      <w:r>
        <w:t>After breakfast you will be driven to Mysore in your private chauffeur driven vehicle [approx. 4 hours' drive]</w:t>
      </w:r>
      <w:r>
        <w:t>.</w:t>
      </w:r>
    </w:p>
    <w:p w14:paraId="4577D531" w14:textId="77777777" w:rsidR="0008463D" w:rsidRPr="005D6465" w:rsidRDefault="0008463D" w:rsidP="0008463D">
      <w:pPr>
        <w:pStyle w:val="NoSpacing"/>
        <w:rPr>
          <w:b/>
          <w:bCs/>
          <w:i/>
          <w:iCs/>
        </w:rPr>
      </w:pPr>
      <w:proofErr w:type="spellStart"/>
      <w:r w:rsidRPr="005D6465">
        <w:rPr>
          <w:b/>
          <w:bCs/>
          <w:i/>
          <w:iCs/>
        </w:rPr>
        <w:t>Srirangapatna</w:t>
      </w:r>
      <w:proofErr w:type="spellEnd"/>
    </w:p>
    <w:p w14:paraId="213A9E2E" w14:textId="77777777" w:rsidR="0008463D" w:rsidRDefault="0008463D" w:rsidP="0008463D">
      <w:r>
        <w:t xml:space="preserve">Located in Karnataka, India, </w:t>
      </w:r>
      <w:proofErr w:type="spellStart"/>
      <w:r>
        <w:t>Srirangapatna</w:t>
      </w:r>
      <w:proofErr w:type="spellEnd"/>
      <w:r>
        <w:t xml:space="preserve"> alternatively known as </w:t>
      </w:r>
      <w:proofErr w:type="spellStart"/>
      <w:r>
        <w:t>Shrirangapattinam</w:t>
      </w:r>
      <w:proofErr w:type="spellEnd"/>
      <w:r>
        <w:t xml:space="preserve"> is a religious, cultural and historically significant town. This river island town's name is sourced from the famous </w:t>
      </w:r>
      <w:proofErr w:type="spellStart"/>
      <w:r>
        <w:t>Ranganathaswamy</w:t>
      </w:r>
      <w:proofErr w:type="spellEnd"/>
      <w:r>
        <w:t xml:space="preserve"> Temple </w:t>
      </w:r>
      <w:r>
        <w:lastRenderedPageBreak/>
        <w:t>which dominates the town, and this temple resembles Hoysala and Vijayanagar architecture as it was restrengthened and modified after its initial construction in the 9th century.</w:t>
      </w:r>
    </w:p>
    <w:p w14:paraId="47F2DE48" w14:textId="77777777" w:rsidR="007F4F50" w:rsidRDefault="003D572A">
      <w:r>
        <w:t>After the visit transfer to your hotel in Mysore.</w:t>
      </w:r>
    </w:p>
    <w:p w14:paraId="4B464FC4" w14:textId="77777777" w:rsidR="007F4F50" w:rsidRDefault="003D572A">
      <w:pPr>
        <w:pStyle w:val="Heading3"/>
      </w:pPr>
      <w:r>
        <w:t xml:space="preserve">Overnight: Royal Orchid Metropole </w:t>
      </w:r>
      <w:r>
        <w:tab/>
      </w:r>
    </w:p>
    <w:p w14:paraId="636EE359" w14:textId="77777777" w:rsidR="007F4F50" w:rsidRDefault="003D572A">
      <w:r>
        <w:t xml:space="preserve">A 4-star grand heritage hotel, the Royal Orchid Metropole depicts the history and culture of Mysore. Built in 1920 to host guests, the guesthouse still retains its imperial arches, pillars and ornate corridors capturing the </w:t>
      </w:r>
      <w:proofErr w:type="gramStart"/>
      <w:r>
        <w:t>old world</w:t>
      </w:r>
      <w:proofErr w:type="gramEnd"/>
      <w:r>
        <w:t xml:space="preserve"> charm. </w:t>
      </w:r>
    </w:p>
    <w:p w14:paraId="3014C2AC" w14:textId="77777777" w:rsidR="007F4F50" w:rsidRDefault="003D572A">
      <w:r>
        <w:t xml:space="preserve">A variety of rooms and suites provide accommodation. A stay at the Royal Orchid Metropole comes with complimentary breakfast as well as </w:t>
      </w:r>
      <w:proofErr w:type="gramStart"/>
      <w:r>
        <w:t>24 hour</w:t>
      </w:r>
      <w:proofErr w:type="gramEnd"/>
      <w:r>
        <w:t xml:space="preserve"> room service and access to satellite TV. Notable features include the swimming pool, a fitness centre and an outdoor restaurant serving exotic delicacies.</w:t>
      </w:r>
    </w:p>
    <w:p w14:paraId="277D0532" w14:textId="77777777" w:rsidR="007F4F50" w:rsidRDefault="003D572A">
      <w:pPr>
        <w:jc w:val="distribute"/>
      </w:pPr>
      <w:r>
        <w:rPr>
          <w:noProof/>
        </w:rPr>
        <w:drawing>
          <wp:inline distT="0" distB="0" distL="0" distR="0" wp14:anchorId="14734150" wp14:editId="249D5508">
            <wp:extent cx="3276600" cy="2047876"/>
            <wp:effectExtent l="0" t="0" r="0" b="0"/>
            <wp:docPr id="172328109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3276600" cy="2047876"/>
                    </a:xfrm>
                    <a:prstGeom prst="rect">
                      <a:avLst/>
                    </a:prstGeom>
                  </pic:spPr>
                </pic:pic>
              </a:graphicData>
            </a:graphic>
          </wp:inline>
        </w:drawing>
      </w:r>
      <w:r>
        <w:rPr>
          <w:noProof/>
        </w:rPr>
        <w:drawing>
          <wp:inline distT="0" distB="0" distL="0" distR="0" wp14:anchorId="42D3EBDF" wp14:editId="570CAD4A">
            <wp:extent cx="3276600" cy="2047876"/>
            <wp:effectExtent l="0" t="0" r="0" b="0"/>
            <wp:docPr id="117770556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3276600" cy="2047876"/>
                    </a:xfrm>
                    <a:prstGeom prst="rect">
                      <a:avLst/>
                    </a:prstGeom>
                  </pic:spPr>
                </pic:pic>
              </a:graphicData>
            </a:graphic>
          </wp:inline>
        </w:drawing>
      </w:r>
    </w:p>
    <w:p w14:paraId="023D184C" w14:textId="77777777" w:rsidR="007F4F50" w:rsidRDefault="007F4F50">
      <w:pPr>
        <w:pStyle w:val="HorizontalRuleLight"/>
      </w:pPr>
    </w:p>
    <w:p w14:paraId="7CD9D9DF" w14:textId="09A54963" w:rsidR="007F4F50" w:rsidRDefault="003D572A">
      <w:pPr>
        <w:pStyle w:val="Heading2"/>
      </w:pPr>
      <w:r>
        <w:t xml:space="preserve">Day 3: </w:t>
      </w:r>
      <w:r>
        <w:tab/>
      </w:r>
      <w:r w:rsidR="004F7EB3">
        <w:t xml:space="preserve">In </w:t>
      </w:r>
      <w:r>
        <w:t>Mysuru</w:t>
      </w:r>
    </w:p>
    <w:p w14:paraId="4C883E0B" w14:textId="77777777" w:rsidR="007F4F50" w:rsidRDefault="007F4F50">
      <w:pPr>
        <w:pStyle w:val="HorizontalRule"/>
      </w:pPr>
    </w:p>
    <w:p w14:paraId="21C10A7C" w14:textId="77777777" w:rsidR="007F4F50" w:rsidRDefault="003D572A">
      <w:pPr>
        <w:pStyle w:val="Heading3"/>
      </w:pPr>
      <w:r>
        <w:t>Day Itinerary</w:t>
      </w:r>
    </w:p>
    <w:p w14:paraId="35B522CE" w14:textId="77777777" w:rsidR="004F7EB3" w:rsidRDefault="004F7EB3" w:rsidP="004F7EB3">
      <w:r>
        <w:t>Breakfast at the hotel.</w:t>
      </w:r>
    </w:p>
    <w:p w14:paraId="0104F921" w14:textId="7A3F94AE" w:rsidR="004F7EB3" w:rsidRDefault="004F7EB3" w:rsidP="004F7EB3">
      <w:r>
        <w:t>Later proceed for a visit to Mysore Palace</w:t>
      </w:r>
      <w:r w:rsidR="00EA72C6">
        <w:t xml:space="preserve"> </w:t>
      </w:r>
      <w:r w:rsidR="0046426A">
        <w:t>and local market</w:t>
      </w:r>
      <w:r>
        <w:t>.</w:t>
      </w:r>
    </w:p>
    <w:p w14:paraId="6DCDF74C" w14:textId="77777777" w:rsidR="004F7EB3" w:rsidRPr="005D6465" w:rsidRDefault="004F7EB3" w:rsidP="004F7EB3">
      <w:pPr>
        <w:pStyle w:val="NoSpacing"/>
        <w:rPr>
          <w:b/>
          <w:bCs/>
          <w:i/>
          <w:iCs/>
        </w:rPr>
      </w:pPr>
      <w:r w:rsidRPr="005D6465">
        <w:rPr>
          <w:b/>
          <w:bCs/>
          <w:i/>
          <w:iCs/>
        </w:rPr>
        <w:t>Mysore Palace</w:t>
      </w:r>
    </w:p>
    <w:p w14:paraId="11951453" w14:textId="77777777" w:rsidR="004F7EB3" w:rsidRDefault="004F7EB3" w:rsidP="004F7EB3">
      <w:pPr>
        <w:pStyle w:val="NoSpacing"/>
      </w:pPr>
      <w:r>
        <w:t xml:space="preserve">Welcome to the Royal Splendour of Mysuru, the home of the </w:t>
      </w:r>
      <w:proofErr w:type="spellStart"/>
      <w:r>
        <w:t>Wodyers</w:t>
      </w:r>
      <w:proofErr w:type="spellEnd"/>
      <w:r>
        <w:t xml:space="preserve"> who ruled Mysuru for more than 500 years, known as the City of Palaces, Mysuru retains a quaint charm, that never fails to enchant. Mysuru is a popular tourist destination, offering several attractions ranging from the royal splendour of Mysuru City and its fabulous Dasara Festival to exquisite temples, pilgrimage centres and scenic spots. The royal lineage can be traced back to 1399, when </w:t>
      </w:r>
      <w:proofErr w:type="spellStart"/>
      <w:r>
        <w:t>Yaduraya</w:t>
      </w:r>
      <w:proofErr w:type="spellEnd"/>
      <w:r>
        <w:t xml:space="preserve">, a royal prince of the Yadava dynasty, was on a pilgrimage visit to Chamundi Temple with his brother Vijaya. They took shelter in the Kodi </w:t>
      </w:r>
      <w:proofErr w:type="spellStart"/>
      <w:r>
        <w:t>Bhairava</w:t>
      </w:r>
      <w:proofErr w:type="spellEnd"/>
      <w:r>
        <w:t xml:space="preserve"> temple on the banks of </w:t>
      </w:r>
      <w:proofErr w:type="spellStart"/>
      <w:r>
        <w:t>Doddakere</w:t>
      </w:r>
      <w:proofErr w:type="spellEnd"/>
      <w:r>
        <w:t xml:space="preserve">, the ‘Big Lake’. There they came to learn that the local royal family was in great danger. Their ruler had just died, and </w:t>
      </w:r>
      <w:proofErr w:type="spellStart"/>
      <w:r>
        <w:t>Maranayaka</w:t>
      </w:r>
      <w:proofErr w:type="spellEnd"/>
      <w:r>
        <w:t xml:space="preserve">, a </w:t>
      </w:r>
      <w:proofErr w:type="spellStart"/>
      <w:r>
        <w:t>neighboring</w:t>
      </w:r>
      <w:proofErr w:type="spellEnd"/>
      <w:r>
        <w:t xml:space="preserve"> chief, was threatening the queen.  He wanted her daughter’s hand in marriage. The queen and the princess were in very vulnerable position. With the help of Jangama (Wadiyar) killed </w:t>
      </w:r>
      <w:proofErr w:type="spellStart"/>
      <w:r>
        <w:t>Maranayaka</w:t>
      </w:r>
      <w:proofErr w:type="spellEnd"/>
      <w:r>
        <w:t xml:space="preserve"> and married the daughter of </w:t>
      </w:r>
      <w:proofErr w:type="spellStart"/>
      <w:r>
        <w:t>Chamaraja</w:t>
      </w:r>
      <w:proofErr w:type="spellEnd"/>
      <w:r>
        <w:t xml:space="preserve"> and succeeded to the Mysuru principality. And </w:t>
      </w:r>
      <w:proofErr w:type="gramStart"/>
      <w:r>
        <w:t>so</w:t>
      </w:r>
      <w:proofErr w:type="gramEnd"/>
      <w:r>
        <w:t xml:space="preserve"> the </w:t>
      </w:r>
      <w:proofErr w:type="spellStart"/>
      <w:r>
        <w:t>Wodyer</w:t>
      </w:r>
      <w:proofErr w:type="spellEnd"/>
      <w:r>
        <w:t xml:space="preserve"> dynasty was established – a succession of 25 kings who ruled until 1947, when Mysuru became part of the Indian Union. The </w:t>
      </w:r>
      <w:proofErr w:type="spellStart"/>
      <w:r>
        <w:t>Wadiyars</w:t>
      </w:r>
      <w:proofErr w:type="spellEnd"/>
      <w:r>
        <w:t xml:space="preserve"> were great patrons of the arts, and the finest craftsmen in the state were employed to work on the Palaces.  Wadiyar period was a new era of prose literature as an independent literary medium and it was in other words a prose writing in the form of the history of the Mysuru rulers. </w:t>
      </w:r>
      <w:proofErr w:type="spellStart"/>
      <w:r>
        <w:t>Chamaraja</w:t>
      </w:r>
      <w:proofErr w:type="spellEnd"/>
      <w:r>
        <w:t xml:space="preserve"> Wadiyar encouraged Kannada scholars like Ramachandra, author of </w:t>
      </w:r>
      <w:proofErr w:type="spellStart"/>
      <w:r>
        <w:t>Hayasaara</w:t>
      </w:r>
      <w:proofErr w:type="spellEnd"/>
      <w:r>
        <w:t xml:space="preserve"> </w:t>
      </w:r>
      <w:proofErr w:type="spellStart"/>
      <w:r>
        <w:t>Samuchchaya</w:t>
      </w:r>
      <w:proofErr w:type="spellEnd"/>
      <w:r>
        <w:t>.</w:t>
      </w:r>
    </w:p>
    <w:p w14:paraId="1F39756B" w14:textId="77777777" w:rsidR="004F7EB3" w:rsidRPr="00877612" w:rsidRDefault="004F7EB3" w:rsidP="004F7EB3">
      <w:pPr>
        <w:pStyle w:val="NoSpacing"/>
        <w:rPr>
          <w:sz w:val="16"/>
          <w:szCs w:val="16"/>
        </w:rPr>
      </w:pPr>
    </w:p>
    <w:p w14:paraId="7A5A455C" w14:textId="77777777" w:rsidR="004F7EB3" w:rsidRDefault="004F7EB3" w:rsidP="004F7EB3">
      <w:pPr>
        <w:jc w:val="distribute"/>
      </w:pPr>
      <w:r>
        <w:rPr>
          <w:noProof/>
        </w:rPr>
        <w:lastRenderedPageBreak/>
        <w:drawing>
          <wp:inline distT="0" distB="0" distL="0" distR="0" wp14:anchorId="1FCEAF22" wp14:editId="57215BFB">
            <wp:extent cx="3276600" cy="2047876"/>
            <wp:effectExtent l="0" t="0" r="0" b="0"/>
            <wp:docPr id="35089067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3276600" cy="2047876"/>
                    </a:xfrm>
                    <a:prstGeom prst="rect">
                      <a:avLst/>
                    </a:prstGeom>
                  </pic:spPr>
                </pic:pic>
              </a:graphicData>
            </a:graphic>
          </wp:inline>
        </w:drawing>
      </w:r>
      <w:r>
        <w:rPr>
          <w:noProof/>
        </w:rPr>
        <w:drawing>
          <wp:inline distT="0" distB="0" distL="0" distR="0" wp14:anchorId="35D2819A" wp14:editId="67C2CD7B">
            <wp:extent cx="3276600" cy="2047876"/>
            <wp:effectExtent l="0" t="0" r="0" b="0"/>
            <wp:docPr id="96188593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3276600" cy="2047876"/>
                    </a:xfrm>
                    <a:prstGeom prst="rect">
                      <a:avLst/>
                    </a:prstGeom>
                  </pic:spPr>
                </pic:pic>
              </a:graphicData>
            </a:graphic>
          </wp:inline>
        </w:drawing>
      </w:r>
    </w:p>
    <w:p w14:paraId="2BA1E398" w14:textId="7423E32A" w:rsidR="007F4F50" w:rsidRDefault="004F7EB3" w:rsidP="004F7EB3">
      <w:pPr>
        <w:pStyle w:val="NoSpacing"/>
      </w:pPr>
      <w:r w:rsidRPr="00877612">
        <w:rPr>
          <w:b/>
          <w:bCs/>
        </w:rPr>
        <w:t>Overnight at the hotel.</w:t>
      </w:r>
    </w:p>
    <w:p w14:paraId="7CA4FD15" w14:textId="047E59CB" w:rsidR="007F4F50" w:rsidRDefault="007F4F50" w:rsidP="004F7EB3">
      <w:pPr>
        <w:pStyle w:val="NoSpacing"/>
      </w:pPr>
    </w:p>
    <w:p w14:paraId="777E805F" w14:textId="77777777" w:rsidR="004F7EB3" w:rsidRDefault="004F7EB3" w:rsidP="004F7EB3">
      <w:pPr>
        <w:pStyle w:val="HorizontalRuleLight"/>
      </w:pPr>
    </w:p>
    <w:p w14:paraId="608DF7AD" w14:textId="70A8DDA0" w:rsidR="007F4F50" w:rsidRDefault="003D572A">
      <w:pPr>
        <w:pStyle w:val="Heading2"/>
      </w:pPr>
      <w:r>
        <w:t xml:space="preserve">Day 4: </w:t>
      </w:r>
      <w:r>
        <w:tab/>
      </w:r>
      <w:r w:rsidR="001601A4">
        <w:t xml:space="preserve">Mysuru – </w:t>
      </w:r>
      <w:r>
        <w:t>Kabini Forest Reserve</w:t>
      </w:r>
    </w:p>
    <w:p w14:paraId="41639B2A" w14:textId="77777777" w:rsidR="007F4F50" w:rsidRDefault="007F4F50">
      <w:pPr>
        <w:pStyle w:val="HorizontalRule"/>
      </w:pPr>
    </w:p>
    <w:p w14:paraId="254462A4" w14:textId="77777777" w:rsidR="007F4F50" w:rsidRDefault="003D572A">
      <w:pPr>
        <w:jc w:val="center"/>
      </w:pPr>
      <w:r>
        <w:rPr>
          <w:noProof/>
        </w:rPr>
        <w:drawing>
          <wp:inline distT="0" distB="0" distL="0" distR="0" wp14:anchorId="1C60E393" wp14:editId="4C074343">
            <wp:extent cx="6591300" cy="1647825"/>
            <wp:effectExtent l="0" t="0" r="0" b="0"/>
            <wp:docPr id="77163155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14:paraId="4B88F2E3" w14:textId="77777777" w:rsidR="007F4F50" w:rsidRDefault="003D572A">
      <w:r>
        <w:t xml:space="preserve">Resting on the banks of the mighty River Kabini, the Kabini Forest Reserve (or the Kabini Wildlife Sanctuary) is a vast expanse of unspoiled wilderness. Encompassing forestland, </w:t>
      </w:r>
      <w:proofErr w:type="gramStart"/>
      <w:r>
        <w:t>water-bodies</w:t>
      </w:r>
      <w:proofErr w:type="gramEnd"/>
      <w:r>
        <w:t>, and steep fertile valleys, this extraordinary reserve forms the south-eastern section of the Nagarhole National Park and is home to the world’s largest population of Asiatic elephants (estimated at around 6,000). Visitors are also likely to spot a number of endangered and rare animal species including, among others, leopard, tiger, panther, sambhar, spotted deer, python, sloth bear, cheetah, crocodile, and over 250 species of bird.</w:t>
      </w:r>
    </w:p>
    <w:p w14:paraId="5FDAC8FA" w14:textId="77777777" w:rsidR="007F4F50" w:rsidRDefault="007F4F50">
      <w:pPr>
        <w:pStyle w:val="HorizontalRuleLight"/>
      </w:pPr>
    </w:p>
    <w:p w14:paraId="675D08D7" w14:textId="77777777" w:rsidR="007F4F50" w:rsidRDefault="003D572A">
      <w:pPr>
        <w:pStyle w:val="Heading3"/>
      </w:pPr>
      <w:r>
        <w:t>Day Itinerary</w:t>
      </w:r>
    </w:p>
    <w:p w14:paraId="77292121" w14:textId="77777777" w:rsidR="007F4F50" w:rsidRDefault="003D572A">
      <w:r>
        <w:t>Today you will be driven to Kabini [approx. 2 hours' drive].</w:t>
      </w:r>
    </w:p>
    <w:p w14:paraId="7FE8E6F2" w14:textId="77777777" w:rsidR="007F4F50" w:rsidRDefault="003D572A">
      <w:r>
        <w:t>Arrive Kabini and transfer to your hotel.</w:t>
      </w:r>
    </w:p>
    <w:p w14:paraId="24F0CAC6" w14:textId="08DB1C1C" w:rsidR="007F4F50" w:rsidRDefault="003D572A">
      <w:pPr>
        <w:pStyle w:val="Heading3"/>
      </w:pPr>
      <w:r>
        <w:t>Overnight: Red Earth Resort</w:t>
      </w:r>
    </w:p>
    <w:p w14:paraId="449FE752" w14:textId="77777777" w:rsidR="007F4F50" w:rsidRDefault="003D572A">
      <w:r>
        <w:t>Set on the peaceful backwaters of Kabini Dam, Red Earth Kabini Resort welcomes guests with its beautiful gardens, an outdoor pool overlooking the serene backwaters and 20 exclusive cottages spread over ten acres. The verdant landscape punctuated by glimmering pools of water and picturesque farmland earmark Red Earth Kabini as the ideal getaway. It’s rich biodiversity and conservation programmes have earned Kabini a place among the world’s top five destinations for viewing wildlife. The weather is sublime th</w:t>
      </w:r>
      <w:r>
        <w:t>roughout the year. Red Earth Kabini is located in beautiful surroundings absolutely untouched by development and yet very close to civilization.</w:t>
      </w:r>
    </w:p>
    <w:p w14:paraId="457A0304" w14:textId="77777777" w:rsidR="007F4F50" w:rsidRDefault="003D572A">
      <w:pPr>
        <w:jc w:val="distribute"/>
      </w:pPr>
      <w:r>
        <w:rPr>
          <w:noProof/>
        </w:rPr>
        <w:lastRenderedPageBreak/>
        <w:drawing>
          <wp:inline distT="0" distB="0" distL="0" distR="0" wp14:anchorId="4DAC3868" wp14:editId="62FCCA2B">
            <wp:extent cx="3276600" cy="2047876"/>
            <wp:effectExtent l="0" t="0" r="0" b="0"/>
            <wp:docPr id="197182835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r>
        <w:rPr>
          <w:noProof/>
        </w:rPr>
        <w:drawing>
          <wp:inline distT="0" distB="0" distL="0" distR="0" wp14:anchorId="16E4AC0A" wp14:editId="5DA8BBFF">
            <wp:extent cx="3276600" cy="2047876"/>
            <wp:effectExtent l="0" t="0" r="0" b="0"/>
            <wp:docPr id="40598736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p>
    <w:p w14:paraId="75DBD0D9" w14:textId="77777777" w:rsidR="001601A4" w:rsidRDefault="001601A4" w:rsidP="001601A4">
      <w:pPr>
        <w:pStyle w:val="NoSpacing"/>
      </w:pPr>
    </w:p>
    <w:p w14:paraId="706E5865" w14:textId="77777777" w:rsidR="001601A4" w:rsidRDefault="001601A4" w:rsidP="001601A4">
      <w:pPr>
        <w:pStyle w:val="NoSpacing"/>
      </w:pPr>
    </w:p>
    <w:p w14:paraId="0459D42F" w14:textId="77777777" w:rsidR="001601A4" w:rsidRDefault="001601A4" w:rsidP="001601A4">
      <w:pPr>
        <w:pStyle w:val="NoSpacing"/>
      </w:pPr>
    </w:p>
    <w:p w14:paraId="74D27C34" w14:textId="77777777" w:rsidR="007F4F50" w:rsidRDefault="007F4F50">
      <w:pPr>
        <w:pStyle w:val="HorizontalRuleLight"/>
      </w:pPr>
    </w:p>
    <w:p w14:paraId="49F3C93B" w14:textId="1590C309" w:rsidR="007F4F50" w:rsidRDefault="003D572A">
      <w:pPr>
        <w:pStyle w:val="Heading2"/>
      </w:pPr>
      <w:r>
        <w:t xml:space="preserve">Day 5: </w:t>
      </w:r>
      <w:r>
        <w:tab/>
      </w:r>
      <w:r w:rsidR="001601A4">
        <w:t xml:space="preserve">In </w:t>
      </w:r>
      <w:r>
        <w:t>Kabini Forest Reserve</w:t>
      </w:r>
    </w:p>
    <w:p w14:paraId="287BBD78" w14:textId="77777777" w:rsidR="007F4F50" w:rsidRDefault="007F4F50">
      <w:pPr>
        <w:pStyle w:val="HorizontalRule"/>
      </w:pPr>
    </w:p>
    <w:p w14:paraId="2E2060B0" w14:textId="77777777" w:rsidR="007F4F50" w:rsidRDefault="003D572A">
      <w:pPr>
        <w:pStyle w:val="Heading3"/>
      </w:pPr>
      <w:r>
        <w:t>Day Itinerary</w:t>
      </w:r>
    </w:p>
    <w:p w14:paraId="2B2A0D57" w14:textId="77777777" w:rsidR="007F4F50" w:rsidRDefault="003D572A">
      <w:r>
        <w:t xml:space="preserve">Morning and evening enjoy shared safaris </w:t>
      </w:r>
      <w:r>
        <w:t>[subject to availability].</w:t>
      </w:r>
    </w:p>
    <w:p w14:paraId="074E8E70" w14:textId="77777777" w:rsidR="007F4F50" w:rsidRDefault="003D572A">
      <w:r>
        <w:t>Later enjoy cycling beyond the property, immersing yourself in the beauty of landscapes and wildlife.</w:t>
      </w:r>
    </w:p>
    <w:p w14:paraId="6BBB0B44" w14:textId="77777777" w:rsidR="007F4F50" w:rsidRDefault="003D572A">
      <w:r>
        <w:t xml:space="preserve">Recapture the thrill of childhood adventures with all-terrain cycling – across trails with breath-taking </w:t>
      </w:r>
      <w:proofErr w:type="gramStart"/>
      <w:r>
        <w:t>views, and</w:t>
      </w:r>
      <w:proofErr w:type="gramEnd"/>
      <w:r>
        <w:t xml:space="preserve"> acquaint yourself with the local flora. Man against machine for an unforgettable trip.</w:t>
      </w:r>
    </w:p>
    <w:p w14:paraId="01AC32D5" w14:textId="7E2CE921" w:rsidR="007F4F50" w:rsidRDefault="001601A4" w:rsidP="00BF4EFC">
      <w:pPr>
        <w:pStyle w:val="Heading3"/>
      </w:pPr>
      <w:r>
        <w:t>Overnight: Red Earth Resort</w:t>
      </w:r>
    </w:p>
    <w:p w14:paraId="3EEEA092" w14:textId="77777777" w:rsidR="001601A4" w:rsidRDefault="001601A4" w:rsidP="001601A4">
      <w:pPr>
        <w:pStyle w:val="HorizontalRuleLight"/>
      </w:pPr>
    </w:p>
    <w:p w14:paraId="4626C40F" w14:textId="1942DCFA" w:rsidR="007F4F50" w:rsidRDefault="003D572A">
      <w:pPr>
        <w:pStyle w:val="Heading2"/>
      </w:pPr>
      <w:r>
        <w:t xml:space="preserve">Day 6: </w:t>
      </w:r>
      <w:r>
        <w:tab/>
      </w:r>
      <w:r w:rsidR="001601A4">
        <w:t xml:space="preserve">Kabini Forest Reserve – </w:t>
      </w:r>
      <w:r>
        <w:t>Coorg</w:t>
      </w:r>
    </w:p>
    <w:p w14:paraId="583C5382" w14:textId="77777777" w:rsidR="007F4F50" w:rsidRDefault="007F4F50">
      <w:pPr>
        <w:pStyle w:val="HorizontalRule"/>
      </w:pPr>
    </w:p>
    <w:p w14:paraId="1D5C8DD3" w14:textId="77777777" w:rsidR="007F4F50" w:rsidRDefault="003D572A">
      <w:pPr>
        <w:jc w:val="center"/>
      </w:pPr>
      <w:r>
        <w:rPr>
          <w:noProof/>
        </w:rPr>
        <w:drawing>
          <wp:inline distT="0" distB="0" distL="0" distR="0" wp14:anchorId="2D41009A" wp14:editId="31C0DB0E">
            <wp:extent cx="6591300" cy="1647825"/>
            <wp:effectExtent l="0" t="0" r="0" b="0"/>
            <wp:docPr id="12506730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6591300" cy="1647825"/>
                    </a:xfrm>
                    <a:prstGeom prst="rect">
                      <a:avLst/>
                    </a:prstGeom>
                  </pic:spPr>
                </pic:pic>
              </a:graphicData>
            </a:graphic>
          </wp:inline>
        </w:drawing>
      </w:r>
    </w:p>
    <w:p w14:paraId="02B9AB34" w14:textId="77777777" w:rsidR="007F4F50" w:rsidRDefault="003D572A" w:rsidP="00BF4EFC">
      <w:pPr>
        <w:pStyle w:val="NoSpacing"/>
      </w:pPr>
      <w:r>
        <w:t>Up in the Western Ghats roughly midway between Mysuru (Mysore) and the Arabian sea coast, Coorg (or Kodagu) is a lush hill region dotted with spice and particularly coffee plantations. It’s Karnataka state’s most thinly populated district and the relatively mild climate coupled to an easy-going charm make it a somewhat offbeat destination – somewhere to step back and slow down for a few days though there’re plenty of hiking, angling and even golfing opportunities too. Most visitors are likely to pass throug</w:t>
      </w:r>
      <w:r>
        <w:t xml:space="preserve">h Madikeri, Coorg’s ‘capital’, with a handful of low-key sights but the region’s most distinctive accommodation lies outside town amidst spice and coffee plantations.  A little east of Madikeri towards Mysore </w:t>
      </w:r>
      <w:proofErr w:type="gramStart"/>
      <w:r>
        <w:t>stand</w:t>
      </w:r>
      <w:proofErr w:type="gramEnd"/>
      <w:r>
        <w:t xml:space="preserve"> a clutch of Tibetan settlements and surprisingly large Buddhist monasteries – all established by Tibetan exiles in the 1960s after fleeing their homeland.</w:t>
      </w:r>
    </w:p>
    <w:p w14:paraId="27E98B4F" w14:textId="77777777" w:rsidR="007F4F50" w:rsidRDefault="007F4F50">
      <w:pPr>
        <w:pStyle w:val="HorizontalRuleLight"/>
      </w:pPr>
    </w:p>
    <w:p w14:paraId="45922FFD" w14:textId="77777777" w:rsidR="007F4F50" w:rsidRDefault="003D572A">
      <w:pPr>
        <w:pStyle w:val="Heading3"/>
      </w:pPr>
      <w:r>
        <w:t>Day Itinerary</w:t>
      </w:r>
    </w:p>
    <w:p w14:paraId="1447E909" w14:textId="4B822A2F" w:rsidR="007F4F50" w:rsidRDefault="003D572A" w:rsidP="00BF4EFC">
      <w:pPr>
        <w:pStyle w:val="NoSpacing"/>
      </w:pPr>
      <w:r>
        <w:t xml:space="preserve">After breakfast leave for Coorg </w:t>
      </w:r>
      <w:r w:rsidR="001601A4">
        <w:t>[</w:t>
      </w:r>
      <w:r>
        <w:t xml:space="preserve">approx. 03 </w:t>
      </w:r>
      <w:r w:rsidR="001601A4">
        <w:t>hours’</w:t>
      </w:r>
      <w:r>
        <w:t xml:space="preserve"> drive</w:t>
      </w:r>
      <w:r w:rsidR="001601A4">
        <w:t>]</w:t>
      </w:r>
      <w:r>
        <w:t xml:space="preserve">. En-route stop at </w:t>
      </w:r>
      <w:proofErr w:type="spellStart"/>
      <w:r>
        <w:rPr>
          <w:b/>
        </w:rPr>
        <w:t>Bylakuppe</w:t>
      </w:r>
      <w:proofErr w:type="spellEnd"/>
      <w:r>
        <w:rPr>
          <w:b/>
        </w:rPr>
        <w:t xml:space="preserve"> </w:t>
      </w:r>
      <w:r>
        <w:t>[The Golden Temple].</w:t>
      </w:r>
    </w:p>
    <w:p w14:paraId="63F020CC" w14:textId="77777777" w:rsidR="00BF4EFC" w:rsidRPr="00BF4EFC" w:rsidRDefault="00BF4EFC" w:rsidP="00BF4EFC">
      <w:pPr>
        <w:pStyle w:val="NoSpacing"/>
        <w:rPr>
          <w:sz w:val="14"/>
          <w:szCs w:val="14"/>
        </w:rPr>
      </w:pPr>
    </w:p>
    <w:p w14:paraId="6DAF3B5B" w14:textId="3BF292A2" w:rsidR="007F4F50" w:rsidRPr="00BF4EFC" w:rsidRDefault="003D572A" w:rsidP="00BF4EFC">
      <w:pPr>
        <w:pStyle w:val="NoSpacing"/>
        <w:rPr>
          <w:b/>
          <w:bCs/>
          <w:i/>
          <w:iCs/>
        </w:rPr>
      </w:pPr>
      <w:proofErr w:type="spellStart"/>
      <w:r w:rsidRPr="00BF4EFC">
        <w:rPr>
          <w:b/>
          <w:bCs/>
          <w:i/>
          <w:iCs/>
        </w:rPr>
        <w:t>Bylakuppe</w:t>
      </w:r>
      <w:proofErr w:type="spellEnd"/>
      <w:r w:rsidRPr="00BF4EFC">
        <w:rPr>
          <w:b/>
          <w:bCs/>
          <w:i/>
          <w:iCs/>
        </w:rPr>
        <w:t xml:space="preserve"> Monastery (</w:t>
      </w:r>
      <w:r w:rsidR="001601A4" w:rsidRPr="00BF4EFC">
        <w:rPr>
          <w:b/>
          <w:bCs/>
          <w:i/>
          <w:iCs/>
        </w:rPr>
        <w:t>Golden Temple</w:t>
      </w:r>
      <w:r w:rsidRPr="00BF4EFC">
        <w:rPr>
          <w:b/>
          <w:bCs/>
          <w:i/>
          <w:iCs/>
        </w:rPr>
        <w:t>)</w:t>
      </w:r>
    </w:p>
    <w:p w14:paraId="7684FBEE" w14:textId="045B6047" w:rsidR="007F4F50" w:rsidRDefault="003D572A" w:rsidP="00BF4EFC">
      <w:pPr>
        <w:pStyle w:val="NoSpacing"/>
      </w:pPr>
      <w:r>
        <w:t xml:space="preserve">Around 35km east of </w:t>
      </w:r>
      <w:proofErr w:type="spellStart"/>
      <w:r>
        <w:t>Maikeri</w:t>
      </w:r>
      <w:proofErr w:type="spellEnd"/>
      <w:r>
        <w:t xml:space="preserve">, </w:t>
      </w:r>
      <w:proofErr w:type="spellStart"/>
      <w:r>
        <w:t>Bylakuppe</w:t>
      </w:r>
      <w:proofErr w:type="spellEnd"/>
      <w:r>
        <w:t xml:space="preserve"> township lies at the heart of a Tibetan enclave established by the state government in the 1960s to help Tibetan exiles fleeing their homeland. The approximately 70,000-strong Tibetan community – reputedly one of the largest outside Tibet – has farms, schools, lodges and, above all, several thriving monasteries. </w:t>
      </w:r>
      <w:proofErr w:type="spellStart"/>
      <w:r>
        <w:t>Namdroling</w:t>
      </w:r>
      <w:proofErr w:type="spellEnd"/>
      <w:r>
        <w:t xml:space="preserve"> Monastery, sometimes referred to as the Golden Temple (though not to be confused with that in Amritsar), is the largest with around 4000 monks, 800 nuns and several tea</w:t>
      </w:r>
      <w:r>
        <w:t xml:space="preserve">ching institutions and schools. Founded in 1972 Tashi </w:t>
      </w:r>
      <w:proofErr w:type="spellStart"/>
      <w:r>
        <w:t>Lhunpo</w:t>
      </w:r>
      <w:proofErr w:type="spellEnd"/>
      <w:r>
        <w:t xml:space="preserve"> is the re-established offshoot of one of Tibet’s most famous 15th-century monasteries which still stands but is widely regarded as a shadow of its former role and integrity. Monastery visits provide a glimpse into the look and feel of monastic life broadly similar to that in Ladakh, Himachal Pradesh and Darjeeling (in the Indian Himalaya) plus to a lesser extent Tibet itself while the tranquil town offers an array of Tibetan handicrafts and cuisin</w:t>
      </w:r>
      <w:r>
        <w:t>e.</w:t>
      </w:r>
    </w:p>
    <w:p w14:paraId="66C1CCA0" w14:textId="77777777" w:rsidR="007F4F50" w:rsidRDefault="007F4F50">
      <w:pPr>
        <w:pStyle w:val="HorizontalRuleLight"/>
      </w:pPr>
    </w:p>
    <w:p w14:paraId="33D3F702" w14:textId="7FD58AF7" w:rsidR="007F4F50" w:rsidRDefault="003D572A">
      <w:pPr>
        <w:pStyle w:val="Heading3"/>
      </w:pPr>
      <w:r>
        <w:t>Overnight: Heritage Resort Coorg</w:t>
      </w:r>
    </w:p>
    <w:p w14:paraId="65B7DC3E" w14:textId="77777777" w:rsidR="007F4F50" w:rsidRDefault="003D572A">
      <w:r>
        <w:t>The word 'heritage' denotes 'old world', 'inheritance' and all things that are enduring and cherished. It also conjures up a world that is pristine and untouched. Living in cities as most of us do most of the time, a chance to connect with nature in clean surroundings is a dream. To make that dream come true, Heritage Resort - among the finest Coorg Resorts - offers you a getaway that you will return to in your memories again and again.</w:t>
      </w:r>
    </w:p>
    <w:p w14:paraId="59893287" w14:textId="77777777" w:rsidR="007F4F50" w:rsidRDefault="003D572A">
      <w:r>
        <w:t xml:space="preserve">Bird watching, cycling, trekking all that and more can be part of your plan when you are here. Breathe in the pure forest air. Coorg with Madikeri as its headquarters is a </w:t>
      </w:r>
      <w:proofErr w:type="gramStart"/>
      <w:r>
        <w:t>year round</w:t>
      </w:r>
      <w:proofErr w:type="gramEnd"/>
      <w:r>
        <w:t xml:space="preserve"> holiday destination near Bangalore. Every season has its delights.</w:t>
      </w:r>
    </w:p>
    <w:p w14:paraId="7F64567B" w14:textId="77777777" w:rsidR="007F4F50" w:rsidRDefault="003D572A">
      <w:pPr>
        <w:jc w:val="distribute"/>
      </w:pPr>
      <w:r>
        <w:rPr>
          <w:noProof/>
        </w:rPr>
        <w:drawing>
          <wp:inline distT="0" distB="0" distL="0" distR="0" wp14:anchorId="4EA06A06" wp14:editId="7B103C05">
            <wp:extent cx="3276600" cy="2047876"/>
            <wp:effectExtent l="0" t="0" r="0" b="0"/>
            <wp:docPr id="75752694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6"/>
                    </a:xfrm>
                    <a:prstGeom prst="rect">
                      <a:avLst/>
                    </a:prstGeom>
                  </pic:spPr>
                </pic:pic>
              </a:graphicData>
            </a:graphic>
          </wp:inline>
        </w:drawing>
      </w:r>
      <w:r>
        <w:rPr>
          <w:noProof/>
        </w:rPr>
        <w:drawing>
          <wp:inline distT="0" distB="0" distL="0" distR="0" wp14:anchorId="38DB95D6" wp14:editId="5B0FFCB2">
            <wp:extent cx="3276600" cy="2047876"/>
            <wp:effectExtent l="0" t="0" r="0" b="0"/>
            <wp:docPr id="36199487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6"/>
                    </a:xfrm>
                    <a:prstGeom prst="rect">
                      <a:avLst/>
                    </a:prstGeom>
                  </pic:spPr>
                </pic:pic>
              </a:graphicData>
            </a:graphic>
          </wp:inline>
        </w:drawing>
      </w:r>
    </w:p>
    <w:p w14:paraId="4756AD09" w14:textId="77777777" w:rsidR="007F4F50" w:rsidRDefault="007F4F50">
      <w:pPr>
        <w:pStyle w:val="HorizontalRuleLight"/>
      </w:pPr>
    </w:p>
    <w:p w14:paraId="633911F3" w14:textId="59DE72D3" w:rsidR="007F4F50" w:rsidRDefault="003D572A">
      <w:pPr>
        <w:pStyle w:val="Heading2"/>
      </w:pPr>
      <w:r>
        <w:t xml:space="preserve">Day 7: </w:t>
      </w:r>
      <w:r>
        <w:tab/>
      </w:r>
      <w:r w:rsidR="00BF4EFC">
        <w:t xml:space="preserve">In </w:t>
      </w:r>
      <w:r>
        <w:t>Coorg</w:t>
      </w:r>
    </w:p>
    <w:p w14:paraId="1F7295C2" w14:textId="77777777" w:rsidR="007F4F50" w:rsidRDefault="007F4F50">
      <w:pPr>
        <w:pStyle w:val="HorizontalRule"/>
      </w:pPr>
    </w:p>
    <w:p w14:paraId="09E7FE55" w14:textId="77777777" w:rsidR="007F4F50" w:rsidRDefault="003D572A">
      <w:pPr>
        <w:pStyle w:val="Heading3"/>
      </w:pPr>
      <w:r>
        <w:t>Day Itinerary</w:t>
      </w:r>
    </w:p>
    <w:p w14:paraId="2414C7F7" w14:textId="77777777" w:rsidR="007F4F50" w:rsidRDefault="003D572A">
      <w:r>
        <w:t>Breakfast at the hotel.</w:t>
      </w:r>
    </w:p>
    <w:p w14:paraId="4C481457" w14:textId="77777777" w:rsidR="007F4F50" w:rsidRDefault="003D572A">
      <w:r>
        <w:t>Day at leisure to enjoy the different activities as offered by the resort.</w:t>
      </w:r>
    </w:p>
    <w:p w14:paraId="685643AD" w14:textId="56BDC1F7" w:rsidR="00BF4EFC" w:rsidRDefault="00BF4EFC" w:rsidP="00BF4EFC">
      <w:pPr>
        <w:pStyle w:val="Heading3"/>
      </w:pPr>
      <w:r>
        <w:t>Overnight: Heritage Resort Coorg</w:t>
      </w:r>
    </w:p>
    <w:p w14:paraId="449AB9AE" w14:textId="77777777" w:rsidR="0046426A" w:rsidRDefault="0046426A" w:rsidP="0046426A"/>
    <w:p w14:paraId="5E2941A0" w14:textId="77777777" w:rsidR="0046426A" w:rsidRPr="0046426A" w:rsidRDefault="0046426A" w:rsidP="0046426A"/>
    <w:p w14:paraId="7295F6E0" w14:textId="77777777" w:rsidR="00BF4EFC" w:rsidRDefault="00BF4EFC" w:rsidP="00BF4EFC">
      <w:pPr>
        <w:pStyle w:val="HorizontalRuleLight"/>
      </w:pPr>
    </w:p>
    <w:p w14:paraId="511A8307" w14:textId="6C1BE0EB" w:rsidR="007F4F50" w:rsidRDefault="003D572A">
      <w:pPr>
        <w:pStyle w:val="Heading2"/>
      </w:pPr>
      <w:r>
        <w:t xml:space="preserve">Day 8: </w:t>
      </w:r>
      <w:r>
        <w:tab/>
      </w:r>
      <w:r w:rsidR="00BF4EFC">
        <w:t xml:space="preserve">Coorg – </w:t>
      </w:r>
      <w:proofErr w:type="spellStart"/>
      <w:r>
        <w:t>Chikmagalur</w:t>
      </w:r>
      <w:proofErr w:type="spellEnd"/>
    </w:p>
    <w:p w14:paraId="01217FB5" w14:textId="77777777" w:rsidR="007F4F50" w:rsidRDefault="007F4F50">
      <w:pPr>
        <w:pStyle w:val="HorizontalRule"/>
      </w:pPr>
    </w:p>
    <w:p w14:paraId="7D2D0643" w14:textId="77777777" w:rsidR="007F4F50" w:rsidRDefault="003D572A">
      <w:pPr>
        <w:jc w:val="center"/>
      </w:pPr>
      <w:r>
        <w:rPr>
          <w:noProof/>
        </w:rPr>
        <w:drawing>
          <wp:inline distT="0" distB="0" distL="0" distR="0" wp14:anchorId="0F5E1D39" wp14:editId="2893BE0B">
            <wp:extent cx="6591300" cy="1647825"/>
            <wp:effectExtent l="0" t="0" r="0" b="0"/>
            <wp:docPr id="106671904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6591300" cy="1647825"/>
                    </a:xfrm>
                    <a:prstGeom prst="rect">
                      <a:avLst/>
                    </a:prstGeom>
                  </pic:spPr>
                </pic:pic>
              </a:graphicData>
            </a:graphic>
          </wp:inline>
        </w:drawing>
      </w:r>
    </w:p>
    <w:p w14:paraId="43562B6E" w14:textId="77777777" w:rsidR="007F4F50" w:rsidRDefault="003D572A">
      <w:r>
        <w:t xml:space="preserve">Situated in the state of Karnataka in southwest India, the hill station of </w:t>
      </w:r>
      <w:proofErr w:type="spellStart"/>
      <w:r>
        <w:t>Chikmagalur</w:t>
      </w:r>
      <w:proofErr w:type="spellEnd"/>
      <w:r>
        <w:t xml:space="preserve"> is remarkable for its stunning natural scenery, extraordinary temples, and delicious coffee. Boasting bright green hills and mountains jutting into the sky at extreme angles, </w:t>
      </w:r>
      <w:proofErr w:type="spellStart"/>
      <w:r>
        <w:t>Chikmagalur’s</w:t>
      </w:r>
      <w:proofErr w:type="spellEnd"/>
      <w:r>
        <w:t xml:space="preserve"> terrain is one that inspires near disbelief. A wealth of waterfalls, accessed by picturesque trails through dense forests on the slopes and coffee plantations in the valleys, provide wonderful spots for refreshing dips. Several ancient and exquisitely decorated temples adorn the landscape. The area is known fo</w:t>
      </w:r>
      <w:r>
        <w:t xml:space="preserve">r its abundance of coffee plantations and delicious varietals. Don’t miss the opportunity to visit the Bhadra Wildlife Sanctuary, home to elephants, tigers and leopards; the three holy caves in the Baba </w:t>
      </w:r>
      <w:proofErr w:type="spellStart"/>
      <w:r>
        <w:t>Budangiri</w:t>
      </w:r>
      <w:proofErr w:type="spellEnd"/>
      <w:r>
        <w:t xml:space="preserve"> Mountain Range; and the pretty </w:t>
      </w:r>
      <w:proofErr w:type="spellStart"/>
      <w:r>
        <w:t>Mahatama</w:t>
      </w:r>
      <w:proofErr w:type="spellEnd"/>
      <w:r>
        <w:t xml:space="preserve"> Gandhi Park.</w:t>
      </w:r>
    </w:p>
    <w:p w14:paraId="5BCD0056" w14:textId="77777777" w:rsidR="007F4F50" w:rsidRDefault="007F4F50">
      <w:pPr>
        <w:pStyle w:val="HorizontalRuleLight"/>
      </w:pPr>
    </w:p>
    <w:p w14:paraId="6292DA3A" w14:textId="77777777" w:rsidR="007F4F50" w:rsidRDefault="003D572A">
      <w:pPr>
        <w:pStyle w:val="Heading3"/>
      </w:pPr>
      <w:r>
        <w:t>Day Itinerary</w:t>
      </w:r>
    </w:p>
    <w:p w14:paraId="36CACDFE" w14:textId="77777777" w:rsidR="007F4F50" w:rsidRDefault="003D572A">
      <w:r>
        <w:t xml:space="preserve">After breakfast leave for </w:t>
      </w:r>
      <w:proofErr w:type="spellStart"/>
      <w:r>
        <w:t>Chikmagalur</w:t>
      </w:r>
      <w:proofErr w:type="spellEnd"/>
      <w:r>
        <w:t xml:space="preserve"> [approx. 5 hours' drive]. En-route visit the magnificent temples at </w:t>
      </w:r>
      <w:proofErr w:type="spellStart"/>
      <w:r>
        <w:t>Belur</w:t>
      </w:r>
      <w:proofErr w:type="spellEnd"/>
      <w:r>
        <w:t xml:space="preserve"> and </w:t>
      </w:r>
      <w:proofErr w:type="spellStart"/>
      <w:r>
        <w:t>Halebeedu</w:t>
      </w:r>
      <w:proofErr w:type="spellEnd"/>
      <w:r>
        <w:t>.</w:t>
      </w:r>
    </w:p>
    <w:p w14:paraId="7925D517" w14:textId="77777777" w:rsidR="007F4F50" w:rsidRDefault="003D572A">
      <w:pPr>
        <w:pStyle w:val="Heading4"/>
      </w:pPr>
      <w:proofErr w:type="spellStart"/>
      <w:r>
        <w:t>Belur</w:t>
      </w:r>
      <w:proofErr w:type="spellEnd"/>
    </w:p>
    <w:p w14:paraId="3B6CBC7B" w14:textId="375653B5" w:rsidR="007F4F50" w:rsidRDefault="003D572A">
      <w:r>
        <w:t xml:space="preserve">Set on the banks of </w:t>
      </w:r>
      <w:proofErr w:type="spellStart"/>
      <w:r>
        <w:t>Yagachi</w:t>
      </w:r>
      <w:proofErr w:type="spellEnd"/>
      <w:r>
        <w:t xml:space="preserve"> River in the Hassan District in the state of Karnataka, </w:t>
      </w:r>
      <w:proofErr w:type="spellStart"/>
      <w:r>
        <w:t>Belooru</w:t>
      </w:r>
      <w:proofErr w:type="spellEnd"/>
      <w:r>
        <w:t xml:space="preserve">, or more commonly known as </w:t>
      </w:r>
      <w:proofErr w:type="spellStart"/>
      <w:r>
        <w:t>Belur</w:t>
      </w:r>
      <w:proofErr w:type="spellEnd"/>
      <w:r>
        <w:t xml:space="preserve"> is set amidst lush surrounds. It boasts a rich cultural heritage, historical significance and a variety of sacred temples. </w:t>
      </w:r>
      <w:proofErr w:type="spellStart"/>
      <w:r>
        <w:t>Belur</w:t>
      </w:r>
      <w:proofErr w:type="spellEnd"/>
      <w:r>
        <w:t xml:space="preserve"> is a popular tourist destination in the state of Karnataka. It features the </w:t>
      </w:r>
      <w:proofErr w:type="spellStart"/>
      <w:r>
        <w:t>Chennakeshava</w:t>
      </w:r>
      <w:proofErr w:type="spellEnd"/>
      <w:r>
        <w:t xml:space="preserve"> Temple Complex, is a 12th-century Hindu temple displaying some of the best of Hoysala architecture in the country. Other highlights include Panduranga Temple, </w:t>
      </w:r>
      <w:proofErr w:type="spellStart"/>
      <w:r>
        <w:t>Shankaralingeshwara</w:t>
      </w:r>
      <w:proofErr w:type="spellEnd"/>
      <w:r>
        <w:t xml:space="preserve"> Temple, a</w:t>
      </w:r>
      <w:r>
        <w:t xml:space="preserve">nd </w:t>
      </w:r>
      <w:proofErr w:type="spellStart"/>
      <w:r>
        <w:t>Hoysaleshwara</w:t>
      </w:r>
      <w:proofErr w:type="spellEnd"/>
      <w:r>
        <w:t xml:space="preserve"> Temple and the spectacular Jain temples in </w:t>
      </w:r>
      <w:proofErr w:type="spellStart"/>
      <w:r>
        <w:t>Halebidu</w:t>
      </w:r>
      <w:proofErr w:type="spellEnd"/>
      <w:r>
        <w:t>.</w:t>
      </w:r>
    </w:p>
    <w:p w14:paraId="55878E87" w14:textId="77777777" w:rsidR="007F4F50" w:rsidRDefault="003D572A">
      <w:pPr>
        <w:jc w:val="distribute"/>
      </w:pPr>
      <w:r>
        <w:rPr>
          <w:noProof/>
        </w:rPr>
        <w:drawing>
          <wp:inline distT="0" distB="0" distL="0" distR="0" wp14:anchorId="46EE7786" wp14:editId="456C2D1E">
            <wp:extent cx="3276600" cy="2047876"/>
            <wp:effectExtent l="0" t="0" r="0" b="0"/>
            <wp:docPr id="5143832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Pr>
          <w:noProof/>
        </w:rPr>
        <w:drawing>
          <wp:inline distT="0" distB="0" distL="0" distR="0" wp14:anchorId="620B9EC7" wp14:editId="72D7320C">
            <wp:extent cx="3276600" cy="2047876"/>
            <wp:effectExtent l="0" t="0" r="0" b="0"/>
            <wp:docPr id="18066869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14:paraId="4C73B4B2" w14:textId="77777777" w:rsidR="007F4F50" w:rsidRDefault="003D572A">
      <w:pPr>
        <w:pStyle w:val="Heading4"/>
      </w:pPr>
      <w:proofErr w:type="spellStart"/>
      <w:r>
        <w:lastRenderedPageBreak/>
        <w:t>Halebidu</w:t>
      </w:r>
      <w:proofErr w:type="spellEnd"/>
      <w:r>
        <w:t xml:space="preserve"> Temple</w:t>
      </w:r>
    </w:p>
    <w:p w14:paraId="1874C200" w14:textId="7F1E01E2" w:rsidR="007F4F50" w:rsidRDefault="003D572A">
      <w:proofErr w:type="spellStart"/>
      <w:r>
        <w:t>Halebid</w:t>
      </w:r>
      <w:proofErr w:type="spellEnd"/>
      <w:r>
        <w:t xml:space="preserve"> situated at a distance of about 27 Kms. north-west of Hassan town and about 7 Kms. east of </w:t>
      </w:r>
      <w:proofErr w:type="spellStart"/>
      <w:r>
        <w:t>Belur</w:t>
      </w:r>
      <w:proofErr w:type="spellEnd"/>
      <w:r>
        <w:t xml:space="preserve">, was once the regal capital of the Hoysala Empire. The place was known as </w:t>
      </w:r>
      <w:proofErr w:type="spellStart"/>
      <w:r>
        <w:t>Dorasamudra</w:t>
      </w:r>
      <w:proofErr w:type="spellEnd"/>
      <w:r>
        <w:t xml:space="preserve"> or </w:t>
      </w:r>
      <w:proofErr w:type="spellStart"/>
      <w:r>
        <w:t>Dwarasamudra</w:t>
      </w:r>
      <w:proofErr w:type="spellEnd"/>
      <w:r>
        <w:t xml:space="preserve"> founded in the early 11th century A.D. It came to be known as ‘</w:t>
      </w:r>
      <w:proofErr w:type="spellStart"/>
      <w:r>
        <w:t>Halebeedu</w:t>
      </w:r>
      <w:proofErr w:type="spellEnd"/>
      <w:r>
        <w:t xml:space="preserve">’ after it was plundered by the Delhi Sultan’s armies two times in 1311 and 1327 and deserted. </w:t>
      </w:r>
      <w:proofErr w:type="spellStart"/>
      <w:r>
        <w:t>Halebeedu</w:t>
      </w:r>
      <w:proofErr w:type="spellEnd"/>
      <w:r>
        <w:t xml:space="preserve"> means ruined city. The ornate </w:t>
      </w:r>
      <w:proofErr w:type="spellStart"/>
      <w:r>
        <w:t>Kedareshwara</w:t>
      </w:r>
      <w:proofErr w:type="spellEnd"/>
      <w:r>
        <w:t xml:space="preserve"> and </w:t>
      </w:r>
      <w:proofErr w:type="spellStart"/>
      <w:r>
        <w:t>Hoysaleswara</w:t>
      </w:r>
      <w:proofErr w:type="spellEnd"/>
      <w:r>
        <w:t xml:space="preserve"> temples here are remarkable monuments of Hoysala architecture. The </w:t>
      </w:r>
      <w:proofErr w:type="spellStart"/>
      <w:r>
        <w:t>Kedaresh</w:t>
      </w:r>
      <w:r>
        <w:t>wara</w:t>
      </w:r>
      <w:proofErr w:type="spellEnd"/>
      <w:r>
        <w:t xml:space="preserve"> temple is </w:t>
      </w:r>
      <w:proofErr w:type="spellStart"/>
      <w:r>
        <w:t>Trikutachala</w:t>
      </w:r>
      <w:proofErr w:type="spellEnd"/>
      <w:r>
        <w:t xml:space="preserve"> built by </w:t>
      </w:r>
      <w:proofErr w:type="spellStart"/>
      <w:r>
        <w:t>Ballala</w:t>
      </w:r>
      <w:proofErr w:type="spellEnd"/>
      <w:r>
        <w:t xml:space="preserve"> II and his consort Abhinava </w:t>
      </w:r>
      <w:proofErr w:type="spellStart"/>
      <w:r>
        <w:t>Ketala</w:t>
      </w:r>
      <w:proofErr w:type="spellEnd"/>
      <w:r>
        <w:t xml:space="preserve"> Devi in 1219. </w:t>
      </w:r>
      <w:proofErr w:type="spellStart"/>
      <w:r>
        <w:t>Hoysaleshwara</w:t>
      </w:r>
      <w:proofErr w:type="spellEnd"/>
      <w:r>
        <w:t xml:space="preserve"> and </w:t>
      </w:r>
      <w:proofErr w:type="spellStart"/>
      <w:r>
        <w:t>Shanthaleswara</w:t>
      </w:r>
      <w:proofErr w:type="spellEnd"/>
      <w:r>
        <w:t xml:space="preserve"> temples were built by </w:t>
      </w:r>
      <w:proofErr w:type="spellStart"/>
      <w:r>
        <w:t>Ketamala</w:t>
      </w:r>
      <w:proofErr w:type="spellEnd"/>
      <w:r>
        <w:t xml:space="preserve"> to attributed </w:t>
      </w:r>
      <w:proofErr w:type="spellStart"/>
      <w:r>
        <w:t>Vishnuvardhana</w:t>
      </w:r>
      <w:proofErr w:type="spellEnd"/>
      <w:r>
        <w:t xml:space="preserve">, the Hoysala ruler. It enshrines </w:t>
      </w:r>
      <w:proofErr w:type="spellStart"/>
      <w:r>
        <w:t>Hoysaleswara</w:t>
      </w:r>
      <w:proofErr w:type="spellEnd"/>
      <w:r>
        <w:t xml:space="preserve"> and </w:t>
      </w:r>
      <w:proofErr w:type="spellStart"/>
      <w:r>
        <w:t>Shantaleswara</w:t>
      </w:r>
      <w:proofErr w:type="spellEnd"/>
      <w:r>
        <w:t xml:space="preserve">, named after the temple builder </w:t>
      </w:r>
      <w:proofErr w:type="spellStart"/>
      <w:r>
        <w:t>Vishnuvardhana</w:t>
      </w:r>
      <w:proofErr w:type="spellEnd"/>
      <w:r>
        <w:t xml:space="preserve"> Hoysala and his wife, Queen Shantala.</w:t>
      </w:r>
    </w:p>
    <w:p w14:paraId="249B4E4B" w14:textId="35E5A798" w:rsidR="00BF4EFC" w:rsidRDefault="00BF4EFC">
      <w:r>
        <w:t xml:space="preserve">Arrive </w:t>
      </w:r>
      <w:proofErr w:type="spellStart"/>
      <w:r>
        <w:t>Chikmagalur</w:t>
      </w:r>
      <w:proofErr w:type="spellEnd"/>
      <w:r>
        <w:t xml:space="preserve"> and transfer to your hotel.</w:t>
      </w:r>
    </w:p>
    <w:p w14:paraId="52432C93" w14:textId="77777777" w:rsidR="007F4F50" w:rsidRDefault="007F4F50">
      <w:pPr>
        <w:pStyle w:val="HorizontalRuleLight"/>
      </w:pPr>
    </w:p>
    <w:p w14:paraId="7611F48B" w14:textId="77777777" w:rsidR="007F4F50" w:rsidRDefault="003D572A">
      <w:pPr>
        <w:pStyle w:val="Heading3"/>
      </w:pPr>
      <w:r>
        <w:t xml:space="preserve">Overnight: The Gateway Hotel </w:t>
      </w:r>
      <w:proofErr w:type="spellStart"/>
      <w:r>
        <w:t>Chikmagalur</w:t>
      </w:r>
      <w:proofErr w:type="spellEnd"/>
      <w:r>
        <w:t xml:space="preserve">  </w:t>
      </w:r>
      <w:r>
        <w:tab/>
      </w:r>
    </w:p>
    <w:p w14:paraId="29DF5CFA" w14:textId="77777777" w:rsidR="007F4F50" w:rsidRDefault="003D572A">
      <w:r>
        <w:t xml:space="preserve">Hideaway in the coffee country surrounded by the mountains and snowy white blossoms. The Gateway Hotel KM Road </w:t>
      </w:r>
      <w:proofErr w:type="spellStart"/>
      <w:r>
        <w:t>Chikmagalur</w:t>
      </w:r>
      <w:proofErr w:type="spellEnd"/>
      <w:r>
        <w:t xml:space="preserve"> offers serenity, privacy and exquisitely restored colonial architecture. Located in the coffee district of Karnataka, the hotel surrounds guests with the tranquil sights and sounds of nature.</w:t>
      </w:r>
    </w:p>
    <w:p w14:paraId="78FEAC9F" w14:textId="77777777" w:rsidR="007F4F50" w:rsidRDefault="003D572A">
      <w:pPr>
        <w:jc w:val="distribute"/>
      </w:pPr>
      <w:r>
        <w:rPr>
          <w:noProof/>
        </w:rPr>
        <w:drawing>
          <wp:inline distT="0" distB="0" distL="0" distR="0" wp14:anchorId="44A7FCEE" wp14:editId="7B9F18FD">
            <wp:extent cx="3276600" cy="2047876"/>
            <wp:effectExtent l="0" t="0" r="0" b="0"/>
            <wp:docPr id="132771986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3276600" cy="2047876"/>
                    </a:xfrm>
                    <a:prstGeom prst="rect">
                      <a:avLst/>
                    </a:prstGeom>
                  </pic:spPr>
                </pic:pic>
              </a:graphicData>
            </a:graphic>
          </wp:inline>
        </w:drawing>
      </w:r>
      <w:r>
        <w:rPr>
          <w:noProof/>
        </w:rPr>
        <w:drawing>
          <wp:inline distT="0" distB="0" distL="0" distR="0" wp14:anchorId="218E9CA5" wp14:editId="771C2DCB">
            <wp:extent cx="3276600" cy="2047876"/>
            <wp:effectExtent l="0" t="0" r="0" b="0"/>
            <wp:docPr id="132854585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3276600" cy="2047876"/>
                    </a:xfrm>
                    <a:prstGeom prst="rect">
                      <a:avLst/>
                    </a:prstGeom>
                  </pic:spPr>
                </pic:pic>
              </a:graphicData>
            </a:graphic>
          </wp:inline>
        </w:drawing>
      </w:r>
    </w:p>
    <w:p w14:paraId="5D314CBE" w14:textId="77777777" w:rsidR="007F4F50" w:rsidRDefault="007F4F50">
      <w:pPr>
        <w:pStyle w:val="HorizontalRuleLight"/>
      </w:pPr>
    </w:p>
    <w:p w14:paraId="600AE782" w14:textId="3736ED6C" w:rsidR="007F4F50" w:rsidRDefault="003D572A">
      <w:pPr>
        <w:pStyle w:val="Heading2"/>
      </w:pPr>
      <w:r>
        <w:t xml:space="preserve">Day 9: </w:t>
      </w:r>
      <w:r>
        <w:tab/>
      </w:r>
      <w:proofErr w:type="spellStart"/>
      <w:r w:rsidR="00EB5C2D">
        <w:t>Chikmagalur</w:t>
      </w:r>
      <w:proofErr w:type="spellEnd"/>
      <w:r w:rsidR="00EB5C2D">
        <w:t xml:space="preserve"> – </w:t>
      </w:r>
      <w:proofErr w:type="spellStart"/>
      <w:r w:rsidR="00EB5C2D">
        <w:t>Hampi</w:t>
      </w:r>
      <w:proofErr w:type="spellEnd"/>
    </w:p>
    <w:p w14:paraId="1D604AB5" w14:textId="77777777" w:rsidR="007F4F50" w:rsidRDefault="007F4F50">
      <w:pPr>
        <w:pStyle w:val="HorizontalRule"/>
      </w:pPr>
    </w:p>
    <w:p w14:paraId="121ECB7D" w14:textId="06C455CE" w:rsidR="007F4F50" w:rsidRDefault="00EB5C2D">
      <w:pPr>
        <w:jc w:val="center"/>
      </w:pPr>
      <w:r>
        <w:rPr>
          <w:noProof/>
          <w:lang w:val="en-IN" w:eastAsia="en-IN"/>
        </w:rPr>
        <w:drawing>
          <wp:inline distT="0" distB="0" distL="0" distR="0" wp14:anchorId="351C7C27" wp14:editId="20D3C67A">
            <wp:extent cx="6591300" cy="1647825"/>
            <wp:effectExtent l="19050" t="0" r="9525"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6591300" cy="1647825"/>
                    </a:xfrm>
                    <a:prstGeom prst="rect">
                      <a:avLst/>
                    </a:prstGeom>
                  </pic:spPr>
                </pic:pic>
              </a:graphicData>
            </a:graphic>
          </wp:inline>
        </w:drawing>
      </w:r>
    </w:p>
    <w:p w14:paraId="427123B2" w14:textId="527CDAC4" w:rsidR="007F4F50" w:rsidRDefault="00EB5C2D">
      <w:r>
        <w:t xml:space="preserve">An enchanting ancient city and hippy backpacker destination, </w:t>
      </w:r>
      <w:proofErr w:type="spellStart"/>
      <w:r>
        <w:t>Hampi</w:t>
      </w:r>
      <w:proofErr w:type="spellEnd"/>
      <w:r>
        <w:t xml:space="preserve"> offers the perfect heady mix of Indian charms that make it hard for visitors to leave. Here history and modernity meet impressive ancient remnants of </w:t>
      </w:r>
      <w:proofErr w:type="spellStart"/>
      <w:r>
        <w:t>Vijayanagara</w:t>
      </w:r>
      <w:proofErr w:type="spellEnd"/>
      <w:r>
        <w:t xml:space="preserve">, the former capital of the </w:t>
      </w:r>
      <w:proofErr w:type="spellStart"/>
      <w:r>
        <w:t>Vijayanagara</w:t>
      </w:r>
      <w:proofErr w:type="spellEnd"/>
      <w:r>
        <w:t xml:space="preserve"> Empire, are dotted around the congested buildings of </w:t>
      </w:r>
      <w:proofErr w:type="spellStart"/>
      <w:r>
        <w:t>Hampi</w:t>
      </w:r>
      <w:proofErr w:type="spellEnd"/>
      <w:r>
        <w:t xml:space="preserve"> town. Cross the river and you will find laid back restaurants and rooms bordered by banana plantations and paddy fields, with a view over the river and ruins. Sightseeing can take up most of your time but do not neglect to visit the Monkey Temple, a 572-stair climb, to catch the sunset.</w:t>
      </w:r>
    </w:p>
    <w:p w14:paraId="097340BB" w14:textId="77777777" w:rsidR="007F4F50" w:rsidRDefault="007F4F50">
      <w:pPr>
        <w:pStyle w:val="HorizontalRuleLight"/>
      </w:pPr>
    </w:p>
    <w:p w14:paraId="2586E9FA" w14:textId="77777777" w:rsidR="007F4F50" w:rsidRDefault="003D572A">
      <w:pPr>
        <w:pStyle w:val="Heading3"/>
      </w:pPr>
      <w:r>
        <w:t>Day Itinerary</w:t>
      </w:r>
    </w:p>
    <w:p w14:paraId="43CADD75" w14:textId="77777777" w:rsidR="007F4F50" w:rsidRDefault="003D572A">
      <w:r>
        <w:t xml:space="preserve">Today, you will be driven to </w:t>
      </w:r>
      <w:proofErr w:type="spellStart"/>
      <w:r>
        <w:t>Hampi</w:t>
      </w:r>
      <w:proofErr w:type="spellEnd"/>
      <w:r>
        <w:t xml:space="preserve"> [approx. 6 hours' drive]. </w:t>
      </w:r>
    </w:p>
    <w:p w14:paraId="35AFD490" w14:textId="77777777" w:rsidR="00EB5C2D" w:rsidRDefault="00EB5C2D" w:rsidP="00EB5C2D">
      <w:r>
        <w:t xml:space="preserve">Upon arrival in </w:t>
      </w:r>
      <w:proofErr w:type="spellStart"/>
      <w:r>
        <w:t>Hampi</w:t>
      </w:r>
      <w:proofErr w:type="spellEnd"/>
      <w:r>
        <w:t>, check in at the hotel and relax.</w:t>
      </w:r>
    </w:p>
    <w:p w14:paraId="5ACC98E1" w14:textId="5D74BF14" w:rsidR="007F4F50" w:rsidRDefault="003D572A">
      <w:pPr>
        <w:pStyle w:val="Heading3"/>
      </w:pPr>
      <w:r>
        <w:t xml:space="preserve">Overnight: Heritage Resort </w:t>
      </w:r>
      <w:proofErr w:type="spellStart"/>
      <w:r>
        <w:t>Hampi</w:t>
      </w:r>
      <w:proofErr w:type="spellEnd"/>
    </w:p>
    <w:p w14:paraId="7611DE68" w14:textId="77777777" w:rsidR="007F4F50" w:rsidRDefault="003D572A">
      <w:r>
        <w:t xml:space="preserve">Spread across 8-acres of land, Heritage Resort </w:t>
      </w:r>
      <w:proofErr w:type="spellStart"/>
      <w:r>
        <w:t>Hampi</w:t>
      </w:r>
      <w:proofErr w:type="spellEnd"/>
      <w:r>
        <w:t xml:space="preserve"> offers luxurious accommodation in Karnataka, India. Guest rooms at the hotel are lovingly decorated and equipped with all the modern amenities necessary to ensure a relaxing and comfortable stay. At the on-site wellness spa, guests can indulge in numerous Ayurveda therapies that focus on aligning their mind-body-soul and restoring inner balance.</w:t>
      </w:r>
    </w:p>
    <w:p w14:paraId="268E207D" w14:textId="77777777" w:rsidR="007F4F50" w:rsidRDefault="003D572A">
      <w:pPr>
        <w:jc w:val="distribute"/>
      </w:pPr>
      <w:r>
        <w:rPr>
          <w:noProof/>
        </w:rPr>
        <w:drawing>
          <wp:inline distT="0" distB="0" distL="0" distR="0" wp14:anchorId="15E14996" wp14:editId="7ED0C433">
            <wp:extent cx="3276600" cy="2047876"/>
            <wp:effectExtent l="0" t="0" r="0" b="0"/>
            <wp:docPr id="70028664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3276600" cy="2047876"/>
                    </a:xfrm>
                    <a:prstGeom prst="rect">
                      <a:avLst/>
                    </a:prstGeom>
                  </pic:spPr>
                </pic:pic>
              </a:graphicData>
            </a:graphic>
          </wp:inline>
        </w:drawing>
      </w:r>
      <w:r>
        <w:rPr>
          <w:noProof/>
        </w:rPr>
        <w:drawing>
          <wp:inline distT="0" distB="0" distL="0" distR="0" wp14:anchorId="2A03C806" wp14:editId="6E1D4C71">
            <wp:extent cx="3276600" cy="2047876"/>
            <wp:effectExtent l="0" t="0" r="0" b="0"/>
            <wp:docPr id="77018714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3276600" cy="2047876"/>
                    </a:xfrm>
                    <a:prstGeom prst="rect">
                      <a:avLst/>
                    </a:prstGeom>
                  </pic:spPr>
                </pic:pic>
              </a:graphicData>
            </a:graphic>
          </wp:inline>
        </w:drawing>
      </w:r>
    </w:p>
    <w:p w14:paraId="358113AF" w14:textId="77777777" w:rsidR="007F4F50" w:rsidRDefault="007F4F50">
      <w:pPr>
        <w:pStyle w:val="HorizontalRuleLight"/>
      </w:pPr>
    </w:p>
    <w:p w14:paraId="33DCE3DC" w14:textId="404CB34A" w:rsidR="007F4F50" w:rsidRDefault="003D572A">
      <w:pPr>
        <w:pStyle w:val="Heading2"/>
      </w:pPr>
      <w:r>
        <w:t xml:space="preserve">Day 10: </w:t>
      </w:r>
      <w:r>
        <w:tab/>
      </w:r>
      <w:r w:rsidR="00EB5C2D">
        <w:t xml:space="preserve">In </w:t>
      </w:r>
      <w:proofErr w:type="spellStart"/>
      <w:r>
        <w:t>Hampi</w:t>
      </w:r>
      <w:proofErr w:type="spellEnd"/>
    </w:p>
    <w:p w14:paraId="3C1E4D1B" w14:textId="77777777" w:rsidR="007F4F50" w:rsidRDefault="007F4F50">
      <w:pPr>
        <w:pStyle w:val="HorizontalRule"/>
      </w:pPr>
    </w:p>
    <w:p w14:paraId="7180EB02" w14:textId="77777777" w:rsidR="007F4F50" w:rsidRDefault="003D572A">
      <w:pPr>
        <w:pStyle w:val="Heading3"/>
      </w:pPr>
      <w:r>
        <w:t>Day Itinerary</w:t>
      </w:r>
    </w:p>
    <w:p w14:paraId="0B2510E2" w14:textId="77777777" w:rsidR="00EB5C2D" w:rsidRDefault="00EB5C2D" w:rsidP="00EB5C2D">
      <w:pPr>
        <w:pStyle w:val="NoSpacing"/>
      </w:pPr>
      <w:r>
        <w:t xml:space="preserve">After breakfast, explore the </w:t>
      </w:r>
      <w:proofErr w:type="spellStart"/>
      <w:r>
        <w:t>Hampi</w:t>
      </w:r>
      <w:proofErr w:type="spellEnd"/>
      <w:r>
        <w:t xml:space="preserve"> Ruins.</w:t>
      </w:r>
    </w:p>
    <w:p w14:paraId="28056F84" w14:textId="77777777" w:rsidR="00EB5C2D" w:rsidRPr="00877612" w:rsidRDefault="00EB5C2D" w:rsidP="00EB5C2D">
      <w:pPr>
        <w:pStyle w:val="NoSpacing"/>
        <w:rPr>
          <w:sz w:val="16"/>
          <w:szCs w:val="16"/>
        </w:rPr>
      </w:pPr>
    </w:p>
    <w:p w14:paraId="7393E461" w14:textId="77777777" w:rsidR="00EB5C2D" w:rsidRPr="00877612" w:rsidRDefault="00EB5C2D" w:rsidP="00EB5C2D">
      <w:pPr>
        <w:pStyle w:val="NoSpacing"/>
        <w:rPr>
          <w:b/>
          <w:bCs/>
          <w:i/>
          <w:iCs/>
        </w:rPr>
      </w:pPr>
      <w:proofErr w:type="spellStart"/>
      <w:r w:rsidRPr="00877612">
        <w:rPr>
          <w:b/>
          <w:bCs/>
          <w:i/>
          <w:iCs/>
        </w:rPr>
        <w:t>Hampi</w:t>
      </w:r>
      <w:proofErr w:type="spellEnd"/>
    </w:p>
    <w:p w14:paraId="0BAD5DBE" w14:textId="77777777" w:rsidR="00EB5C2D" w:rsidRDefault="00EB5C2D" w:rsidP="00EB5C2D">
      <w:proofErr w:type="spellStart"/>
      <w:r>
        <w:t>Hampi</w:t>
      </w:r>
      <w:proofErr w:type="spellEnd"/>
      <w:r>
        <w:t xml:space="preserve">, The World Heritage </w:t>
      </w:r>
      <w:proofErr w:type="spellStart"/>
      <w:r>
        <w:t>Center</w:t>
      </w:r>
      <w:proofErr w:type="spellEnd"/>
      <w:r>
        <w:t xml:space="preserve">, is the most beautiful and evocative of all the ruins of Karnataka. Capital of </w:t>
      </w:r>
      <w:r>
        <w:rPr>
          <w:b/>
        </w:rPr>
        <w:t>Vijayanagar kingdom</w:t>
      </w:r>
      <w:r>
        <w:t xml:space="preserve"> is full of delightful surprises, viz., Kings Balance where kings were weighed against grain, gold or money which was then distributed to the poor, other attractions are Queen's Bath with its arched corridors, projecting balconies, Lotus Mahal </w:t>
      </w:r>
      <w:proofErr w:type="spellStart"/>
      <w:r>
        <w:t>Vittala</w:t>
      </w:r>
      <w:proofErr w:type="spellEnd"/>
      <w:r>
        <w:t xml:space="preserve"> Temple, </w:t>
      </w:r>
      <w:proofErr w:type="spellStart"/>
      <w:r>
        <w:t>Virupaksha</w:t>
      </w:r>
      <w:proofErr w:type="spellEnd"/>
      <w:r>
        <w:t xml:space="preserve"> Temple, Ugra Narasimha are not to be missed.</w:t>
      </w:r>
    </w:p>
    <w:p w14:paraId="14F20948" w14:textId="77777777" w:rsidR="00EB5C2D" w:rsidRDefault="00EB5C2D" w:rsidP="00EB5C2D">
      <w:pPr>
        <w:pStyle w:val="NoSpacing"/>
      </w:pPr>
      <w:r>
        <w:t xml:space="preserve">The best way to experience this World Heritage Site is to take a leisurely stroll through the eloquent ruins.  Most of the important structure and ruins are located in </w:t>
      </w:r>
      <w:proofErr w:type="spellStart"/>
      <w:r>
        <w:t>tow</w:t>
      </w:r>
      <w:proofErr w:type="spellEnd"/>
      <w:r>
        <w:t xml:space="preserve"> areas, which are generally referred to as the Royal Centre and the Sacred Centre.  The Royal Centre contains structures that seem to have been palaces, baths, pavilions, royal stables, and temples for ceremonial use.  The sacred </w:t>
      </w:r>
      <w:proofErr w:type="spellStart"/>
      <w:r>
        <w:t>center</w:t>
      </w:r>
      <w:proofErr w:type="spellEnd"/>
      <w:r>
        <w:t xml:space="preserve"> is situated on the banks of the holy Tungabhadra River. Visit </w:t>
      </w:r>
      <w:proofErr w:type="spellStart"/>
      <w:r>
        <w:t>Vittthala</w:t>
      </w:r>
      <w:proofErr w:type="spellEnd"/>
      <w:r>
        <w:t xml:space="preserve"> temple and </w:t>
      </w:r>
      <w:proofErr w:type="spellStart"/>
      <w:r>
        <w:t>Virupaksha</w:t>
      </w:r>
      <w:proofErr w:type="spellEnd"/>
      <w:r>
        <w:t xml:space="preserve"> temple.</w:t>
      </w:r>
    </w:p>
    <w:p w14:paraId="245ADF08" w14:textId="77777777" w:rsidR="00EB5C2D" w:rsidRDefault="00EB5C2D" w:rsidP="00EB5C2D">
      <w:pPr>
        <w:pStyle w:val="NoSpacing"/>
      </w:pPr>
    </w:p>
    <w:p w14:paraId="4D2B0182" w14:textId="77777777" w:rsidR="00EB5C2D" w:rsidRDefault="00EB5C2D" w:rsidP="00EB5C2D">
      <w:pPr>
        <w:pStyle w:val="NoSpacing"/>
        <w:rPr>
          <w:noProof/>
          <w:lang w:val="en-IN" w:eastAsia="en-IN"/>
        </w:rPr>
      </w:pPr>
      <w:r>
        <w:rPr>
          <w:noProof/>
          <w:lang w:val="en-IN" w:eastAsia="en-IN"/>
        </w:rPr>
        <w:lastRenderedPageBreak/>
        <w:drawing>
          <wp:inline distT="0" distB="0" distL="0" distR="0" wp14:anchorId="05E5BCA2" wp14:editId="5982559D">
            <wp:extent cx="3333750" cy="2209800"/>
            <wp:effectExtent l="0" t="0" r="0" b="0"/>
            <wp:docPr id="4" name="Picture 4" descr="Image result for hampi ru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 result for hampi ruin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333750" cy="2209800"/>
                    </a:xfrm>
                    <a:prstGeom prst="rect">
                      <a:avLst/>
                    </a:prstGeom>
                    <a:noFill/>
                    <a:ln>
                      <a:noFill/>
                    </a:ln>
                  </pic:spPr>
                </pic:pic>
              </a:graphicData>
            </a:graphic>
          </wp:inline>
        </w:drawing>
      </w:r>
      <w:r>
        <w:rPr>
          <w:noProof/>
          <w:lang w:val="en-IN" w:eastAsia="en-IN"/>
        </w:rPr>
        <w:t xml:space="preserve"> </w:t>
      </w:r>
      <w:r>
        <w:rPr>
          <w:noProof/>
          <w:lang w:val="en-IN" w:eastAsia="en-IN"/>
        </w:rPr>
        <w:drawing>
          <wp:inline distT="0" distB="0" distL="0" distR="0" wp14:anchorId="781B3BCD" wp14:editId="47D22A86">
            <wp:extent cx="3200400" cy="2209800"/>
            <wp:effectExtent l="0" t="0" r="0" b="0"/>
            <wp:docPr id="7" name="Picture 7" descr="Image result for hampi ru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 result for hampi ruins"/>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00400" cy="2209800"/>
                    </a:xfrm>
                    <a:prstGeom prst="rect">
                      <a:avLst/>
                    </a:prstGeom>
                    <a:noFill/>
                    <a:ln>
                      <a:noFill/>
                    </a:ln>
                  </pic:spPr>
                </pic:pic>
              </a:graphicData>
            </a:graphic>
          </wp:inline>
        </w:drawing>
      </w:r>
    </w:p>
    <w:p w14:paraId="1B76012F" w14:textId="77777777" w:rsidR="00EB5C2D" w:rsidRDefault="00EB5C2D" w:rsidP="00EB5C2D">
      <w:pPr>
        <w:pStyle w:val="NoSpacing"/>
      </w:pPr>
    </w:p>
    <w:p w14:paraId="5986F5C6" w14:textId="77777777" w:rsidR="00EB5C2D" w:rsidRDefault="00EB5C2D" w:rsidP="00EB5C2D">
      <w:pPr>
        <w:pStyle w:val="Heading3"/>
      </w:pPr>
      <w:r>
        <w:t xml:space="preserve">Overnight: Heritage Resort </w:t>
      </w:r>
      <w:proofErr w:type="spellStart"/>
      <w:r>
        <w:t>Hampi</w:t>
      </w:r>
      <w:proofErr w:type="spellEnd"/>
    </w:p>
    <w:p w14:paraId="129CF9FA" w14:textId="77777777" w:rsidR="00EB5C2D" w:rsidRDefault="00EB5C2D" w:rsidP="00EB5C2D">
      <w:pPr>
        <w:pStyle w:val="HorizontalRuleLight"/>
      </w:pPr>
    </w:p>
    <w:p w14:paraId="48DAA783" w14:textId="7B4E8161" w:rsidR="007F4F50" w:rsidRDefault="003D572A">
      <w:pPr>
        <w:pStyle w:val="Heading2"/>
      </w:pPr>
      <w:r>
        <w:t xml:space="preserve">Day 11: </w:t>
      </w:r>
      <w:r>
        <w:tab/>
      </w:r>
      <w:proofErr w:type="spellStart"/>
      <w:r w:rsidR="00EB5C2D">
        <w:t>Hampi</w:t>
      </w:r>
      <w:proofErr w:type="spellEnd"/>
      <w:r w:rsidR="00EB5C2D">
        <w:t xml:space="preserve"> – Badami</w:t>
      </w:r>
    </w:p>
    <w:p w14:paraId="0759399D" w14:textId="77777777" w:rsidR="007F4F50" w:rsidRDefault="007F4F50">
      <w:pPr>
        <w:pStyle w:val="HorizontalRule"/>
      </w:pPr>
    </w:p>
    <w:p w14:paraId="0503FA87" w14:textId="73E55D93" w:rsidR="007F4F50" w:rsidRDefault="00EB5C2D">
      <w:pPr>
        <w:jc w:val="center"/>
      </w:pPr>
      <w:r>
        <w:rPr>
          <w:noProof/>
          <w:lang w:val="en-IN" w:eastAsia="en-IN"/>
        </w:rPr>
        <w:drawing>
          <wp:inline distT="0" distB="0" distL="0" distR="0" wp14:anchorId="4143B64E" wp14:editId="5DB5A95F">
            <wp:extent cx="6591300" cy="1647825"/>
            <wp:effectExtent l="19050" t="0" r="9525" b="0"/>
            <wp:docPr id="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3"/>
                    <a:stretch>
                      <a:fillRect/>
                    </a:stretch>
                  </pic:blipFill>
                  <pic:spPr>
                    <a:xfrm>
                      <a:off x="0" y="0"/>
                      <a:ext cx="6591300" cy="1647825"/>
                    </a:xfrm>
                    <a:prstGeom prst="rect">
                      <a:avLst/>
                    </a:prstGeom>
                  </pic:spPr>
                </pic:pic>
              </a:graphicData>
            </a:graphic>
          </wp:inline>
        </w:drawing>
      </w:r>
    </w:p>
    <w:p w14:paraId="04AED341" w14:textId="0A727200" w:rsidR="007F4F50" w:rsidRDefault="00EB5C2D">
      <w:r>
        <w:t xml:space="preserve">Situated in northern Karnataka, the quiet village of Badami is home to a series of ancient cave temples. Between the 6th and 7th centuries Badami was the capital of the Early </w:t>
      </w:r>
      <w:proofErr w:type="spellStart"/>
      <w:r>
        <w:t>Chalukyas</w:t>
      </w:r>
      <w:proofErr w:type="spellEnd"/>
      <w:r>
        <w:t xml:space="preserve">, who ruled much of Karnataka and Andhra Pradesh. They carved out sacred spaces into the rust-coloured cliffs above </w:t>
      </w:r>
      <w:proofErr w:type="spellStart"/>
      <w:proofErr w:type="gramStart"/>
      <w:r>
        <w:t>Agstya</w:t>
      </w:r>
      <w:proofErr w:type="spellEnd"/>
      <w:r>
        <w:t xml:space="preserve"> Lake, and</w:t>
      </w:r>
      <w:proofErr w:type="gramEnd"/>
      <w:r>
        <w:t xml:space="preserve"> decorated the walls of these holy caves with bold, detailed reliefs of their deities. Out of the shimmering waters below rise the steps of the </w:t>
      </w:r>
      <w:proofErr w:type="spellStart"/>
      <w:r>
        <w:t>Bhutanatha</w:t>
      </w:r>
      <w:proofErr w:type="spellEnd"/>
      <w:r>
        <w:t xml:space="preserve"> temple complex, a cluster of sandstone shrines devoted to this god.</w:t>
      </w:r>
    </w:p>
    <w:p w14:paraId="41EB1FA8" w14:textId="77777777" w:rsidR="007F4F50" w:rsidRDefault="007F4F50">
      <w:pPr>
        <w:pStyle w:val="HorizontalRuleLight"/>
      </w:pPr>
    </w:p>
    <w:p w14:paraId="742A4EF6" w14:textId="77777777" w:rsidR="007F4F50" w:rsidRDefault="003D572A">
      <w:pPr>
        <w:pStyle w:val="Heading3"/>
      </w:pPr>
      <w:r>
        <w:t>Day Itinerary</w:t>
      </w:r>
    </w:p>
    <w:p w14:paraId="162438E4" w14:textId="77777777" w:rsidR="007F4F50" w:rsidRDefault="003D572A">
      <w:r>
        <w:t>Today you will be driven to Badami [approx. 3 hours' drive].</w:t>
      </w:r>
    </w:p>
    <w:p w14:paraId="06A750AF" w14:textId="77777777" w:rsidR="007F4F50" w:rsidRDefault="003D572A">
      <w:r>
        <w:t>On arrival check-in at hotel.</w:t>
      </w:r>
    </w:p>
    <w:p w14:paraId="5BCEF27C" w14:textId="77777777" w:rsidR="007F4F50" w:rsidRDefault="003D572A">
      <w:r>
        <w:t>Rest of the day will be at leisure.</w:t>
      </w:r>
    </w:p>
    <w:p w14:paraId="2D395FA2" w14:textId="7286E2B3" w:rsidR="007F4F50" w:rsidRDefault="003D572A">
      <w:pPr>
        <w:pStyle w:val="Heading3"/>
      </w:pPr>
      <w:r>
        <w:t>Overnight: Wada 1</w:t>
      </w:r>
    </w:p>
    <w:p w14:paraId="0D168280" w14:textId="77777777" w:rsidR="007F4F50" w:rsidRDefault="003D572A">
      <w:r>
        <w:t xml:space="preserve">Wada 1 is a beautifully restored hotel located in the </w:t>
      </w:r>
      <w:proofErr w:type="spellStart"/>
      <w:r>
        <w:t>Aihole</w:t>
      </w:r>
      <w:proofErr w:type="spellEnd"/>
      <w:r>
        <w:t xml:space="preserve"> Temple Complex, of India. The hotel provides tastefully appointed rooms with tea/coffee-making facilities, private bathrooms and Wi-Fi access. </w:t>
      </w:r>
      <w:proofErr w:type="gramStart"/>
      <w:r>
        <w:t>The on-site restaurant Savour,</w:t>
      </w:r>
      <w:proofErr w:type="gramEnd"/>
      <w:r>
        <w:t xml:space="preserve"> offers traditional food from North Karnataka. Other facilities include a tower lounge. Guests can enjoy taking part in tours of the </w:t>
      </w:r>
      <w:proofErr w:type="spellStart"/>
      <w:r>
        <w:t>Aihole</w:t>
      </w:r>
      <w:proofErr w:type="spellEnd"/>
      <w:r>
        <w:t xml:space="preserve"> Temples.</w:t>
      </w:r>
    </w:p>
    <w:p w14:paraId="33992844" w14:textId="77777777" w:rsidR="007F4F50" w:rsidRDefault="003D572A">
      <w:pPr>
        <w:jc w:val="distribute"/>
      </w:pPr>
      <w:r>
        <w:rPr>
          <w:noProof/>
        </w:rPr>
        <w:lastRenderedPageBreak/>
        <w:drawing>
          <wp:inline distT="0" distB="0" distL="0" distR="0" wp14:anchorId="3075A0E6" wp14:editId="2BAA59A5">
            <wp:extent cx="3276600" cy="2047876"/>
            <wp:effectExtent l="0" t="0" r="0" b="0"/>
            <wp:docPr id="87357073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3276600" cy="2047876"/>
                    </a:xfrm>
                    <a:prstGeom prst="rect">
                      <a:avLst/>
                    </a:prstGeom>
                  </pic:spPr>
                </pic:pic>
              </a:graphicData>
            </a:graphic>
          </wp:inline>
        </w:drawing>
      </w:r>
      <w:r>
        <w:rPr>
          <w:noProof/>
        </w:rPr>
        <w:drawing>
          <wp:inline distT="0" distB="0" distL="0" distR="0" wp14:anchorId="413DCA5C" wp14:editId="7A8906D5">
            <wp:extent cx="3276600" cy="2047876"/>
            <wp:effectExtent l="0" t="0" r="0" b="0"/>
            <wp:docPr id="198151553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5"/>
                    <a:stretch>
                      <a:fillRect/>
                    </a:stretch>
                  </pic:blipFill>
                  <pic:spPr>
                    <a:xfrm>
                      <a:off x="0" y="0"/>
                      <a:ext cx="3276600" cy="2047876"/>
                    </a:xfrm>
                    <a:prstGeom prst="rect">
                      <a:avLst/>
                    </a:prstGeom>
                  </pic:spPr>
                </pic:pic>
              </a:graphicData>
            </a:graphic>
          </wp:inline>
        </w:drawing>
      </w:r>
    </w:p>
    <w:p w14:paraId="1D161504" w14:textId="77777777" w:rsidR="00EB5C2D" w:rsidRDefault="00EB5C2D" w:rsidP="00EB5C2D">
      <w:pPr>
        <w:pStyle w:val="NoSpacing"/>
      </w:pPr>
    </w:p>
    <w:p w14:paraId="25100754" w14:textId="77777777" w:rsidR="00EB5C2D" w:rsidRDefault="00EB5C2D" w:rsidP="00EB5C2D">
      <w:pPr>
        <w:pStyle w:val="NoSpacing"/>
      </w:pPr>
    </w:p>
    <w:p w14:paraId="617F2651" w14:textId="77777777" w:rsidR="00EB5C2D" w:rsidRDefault="00EB5C2D" w:rsidP="00EB5C2D">
      <w:pPr>
        <w:pStyle w:val="NoSpacing"/>
      </w:pPr>
    </w:p>
    <w:p w14:paraId="6F6AB810" w14:textId="77777777" w:rsidR="00EB5C2D" w:rsidRDefault="00EB5C2D" w:rsidP="00EB5C2D">
      <w:pPr>
        <w:pStyle w:val="NoSpacing"/>
      </w:pPr>
    </w:p>
    <w:p w14:paraId="4121E29A" w14:textId="77777777" w:rsidR="00EB5C2D" w:rsidRDefault="00EB5C2D" w:rsidP="00EB5C2D">
      <w:pPr>
        <w:pStyle w:val="NoSpacing"/>
      </w:pPr>
    </w:p>
    <w:p w14:paraId="15AA8249" w14:textId="77777777" w:rsidR="007F4F50" w:rsidRDefault="007F4F50">
      <w:pPr>
        <w:pStyle w:val="HorizontalRuleLight"/>
      </w:pPr>
    </w:p>
    <w:p w14:paraId="4954EC3B" w14:textId="476023E0" w:rsidR="007F4F50" w:rsidRDefault="003D572A">
      <w:pPr>
        <w:pStyle w:val="Heading2"/>
      </w:pPr>
      <w:r>
        <w:t xml:space="preserve">Day 12: </w:t>
      </w:r>
      <w:r>
        <w:tab/>
      </w:r>
      <w:r w:rsidR="00EB5C2D">
        <w:t>In Badami</w:t>
      </w:r>
    </w:p>
    <w:p w14:paraId="59F778BC" w14:textId="77777777" w:rsidR="007F4F50" w:rsidRDefault="007F4F50">
      <w:pPr>
        <w:pStyle w:val="HorizontalRule"/>
      </w:pPr>
    </w:p>
    <w:p w14:paraId="05DFB452" w14:textId="77777777" w:rsidR="007F4F50" w:rsidRDefault="003D572A">
      <w:pPr>
        <w:pStyle w:val="Heading3"/>
      </w:pPr>
      <w:r>
        <w:t>Day Itinerary</w:t>
      </w:r>
    </w:p>
    <w:p w14:paraId="3B04FFE2" w14:textId="77777777" w:rsidR="00EB5C2D" w:rsidRDefault="00EB5C2D" w:rsidP="00EB5C2D">
      <w:r>
        <w:t>Breakfast at the hotel.</w:t>
      </w:r>
    </w:p>
    <w:p w14:paraId="49D94A9B" w14:textId="77777777" w:rsidR="00EB5C2D" w:rsidRDefault="00EB5C2D" w:rsidP="00EB5C2D">
      <w:r>
        <w:t>Later proceed for a half day tour.</w:t>
      </w:r>
    </w:p>
    <w:p w14:paraId="300FFD6B" w14:textId="77777777" w:rsidR="00EB5C2D" w:rsidRPr="00877612" w:rsidRDefault="00EB5C2D" w:rsidP="00EB5C2D">
      <w:pPr>
        <w:pStyle w:val="NoSpacing"/>
        <w:rPr>
          <w:b/>
          <w:bCs/>
          <w:i/>
          <w:iCs/>
        </w:rPr>
      </w:pPr>
      <w:r w:rsidRPr="00877612">
        <w:rPr>
          <w:b/>
          <w:bCs/>
          <w:i/>
          <w:iCs/>
        </w:rPr>
        <w:t>Badami</w:t>
      </w:r>
    </w:p>
    <w:p w14:paraId="7079B4EE" w14:textId="77777777" w:rsidR="00EB5C2D" w:rsidRDefault="00EB5C2D" w:rsidP="00EB5C2D">
      <w:r>
        <w:t xml:space="preserve">Situated in northern Karnataka, the quiet village of Badami is home to a series of ancient cave temples. Between the 6th and 7th centuries Badami was the capital of the Early </w:t>
      </w:r>
      <w:proofErr w:type="spellStart"/>
      <w:r>
        <w:t>Chalukyas</w:t>
      </w:r>
      <w:proofErr w:type="spellEnd"/>
      <w:r>
        <w:t xml:space="preserve">, who ruled much of Karnataka and Andhra Pradesh. They carved out sacred spaces into the rust-coloured cliffs above </w:t>
      </w:r>
      <w:proofErr w:type="spellStart"/>
      <w:proofErr w:type="gramStart"/>
      <w:r>
        <w:t>Agstya</w:t>
      </w:r>
      <w:proofErr w:type="spellEnd"/>
      <w:r>
        <w:t xml:space="preserve"> Lake, and</w:t>
      </w:r>
      <w:proofErr w:type="gramEnd"/>
      <w:r>
        <w:t xml:space="preserve"> decorated the walls of these holy caves with bold, detailed reliefs of their deities. Out of the shimmering waters below rise the steps of the </w:t>
      </w:r>
      <w:proofErr w:type="spellStart"/>
      <w:r>
        <w:t>Bhutanatha</w:t>
      </w:r>
      <w:proofErr w:type="spellEnd"/>
      <w:r>
        <w:t xml:space="preserve"> temple complex, a cluster of sandstone shrines devoted to this god.</w:t>
      </w:r>
    </w:p>
    <w:p w14:paraId="081EFE1C" w14:textId="77777777" w:rsidR="00EB5C2D" w:rsidRPr="00877612" w:rsidRDefault="00EB5C2D" w:rsidP="00EB5C2D">
      <w:pPr>
        <w:pStyle w:val="NoSpacing"/>
        <w:rPr>
          <w:b/>
          <w:bCs/>
          <w:i/>
          <w:iCs/>
        </w:rPr>
      </w:pPr>
      <w:proofErr w:type="spellStart"/>
      <w:r w:rsidRPr="00877612">
        <w:rPr>
          <w:b/>
          <w:bCs/>
          <w:i/>
          <w:iCs/>
        </w:rPr>
        <w:t>Aihole</w:t>
      </w:r>
      <w:proofErr w:type="spellEnd"/>
    </w:p>
    <w:p w14:paraId="28071E2A" w14:textId="77777777" w:rsidR="00EB5C2D" w:rsidRDefault="00EB5C2D" w:rsidP="00EB5C2D">
      <w:r>
        <w:t xml:space="preserve">The ancient walled city </w:t>
      </w:r>
      <w:proofErr w:type="spellStart"/>
      <w:r>
        <w:t>Aihole</w:t>
      </w:r>
      <w:proofErr w:type="spellEnd"/>
      <w:r>
        <w:t xml:space="preserve">, which dates back to the 6th century in </w:t>
      </w:r>
      <w:proofErr w:type="spellStart"/>
      <w:r>
        <w:t>Karnakata</w:t>
      </w:r>
      <w:proofErr w:type="spellEnd"/>
      <w:r>
        <w:t xml:space="preserve"> served as the former capital of the region during the early </w:t>
      </w:r>
      <w:proofErr w:type="spellStart"/>
      <w:r>
        <w:t>Chalukyas</w:t>
      </w:r>
      <w:proofErr w:type="spellEnd"/>
      <w:r>
        <w:t xml:space="preserve"> period. Visitors can enjoy exploring the historic fortified complex comprised of over a hundred stone temples featuring a blend of fascinating architectural styles, Jain monuments, and ancient caves displaying unique traditional art depicting Hindu deities and legends.</w:t>
      </w:r>
    </w:p>
    <w:p w14:paraId="341CE842" w14:textId="77777777" w:rsidR="00EB5C2D" w:rsidRPr="00877612" w:rsidRDefault="00EB5C2D" w:rsidP="00EB5C2D">
      <w:pPr>
        <w:pStyle w:val="NoSpacing"/>
        <w:rPr>
          <w:b/>
          <w:bCs/>
          <w:i/>
          <w:iCs/>
        </w:rPr>
      </w:pPr>
      <w:r w:rsidRPr="00877612">
        <w:rPr>
          <w:b/>
          <w:bCs/>
          <w:i/>
          <w:iCs/>
        </w:rPr>
        <w:t>Pattadakal</w:t>
      </w:r>
    </w:p>
    <w:p w14:paraId="7815B77F" w14:textId="5406EBE4" w:rsidR="007F4F50" w:rsidRDefault="00EB5C2D" w:rsidP="00EB5C2D">
      <w:r>
        <w:t xml:space="preserve">Declared a world heritage site in 1987, Pattadakal, situated on the banks of the </w:t>
      </w:r>
      <w:proofErr w:type="spellStart"/>
      <w:r>
        <w:t>Malaprabha</w:t>
      </w:r>
      <w:proofErr w:type="spellEnd"/>
      <w:r>
        <w:t xml:space="preserve"> river in the Bagalkot district of Karnataka, represents the high point of temple architecture under the </w:t>
      </w:r>
      <w:proofErr w:type="spellStart"/>
      <w:r>
        <w:t>Chalukya</w:t>
      </w:r>
      <w:proofErr w:type="spellEnd"/>
      <w:r>
        <w:t xml:space="preserve"> dynasty in the 7th and 8th centuries. Earlier called </w:t>
      </w:r>
      <w:proofErr w:type="spellStart"/>
      <w:r>
        <w:t>Kisuvolal</w:t>
      </w:r>
      <w:proofErr w:type="spellEnd"/>
      <w:r>
        <w:t xml:space="preserve"> or </w:t>
      </w:r>
      <w:proofErr w:type="spellStart"/>
      <w:r>
        <w:t>Pattada</w:t>
      </w:r>
      <w:proofErr w:type="spellEnd"/>
      <w:r>
        <w:t xml:space="preserve"> </w:t>
      </w:r>
      <w:proofErr w:type="spellStart"/>
      <w:r>
        <w:t>Kisuvolal</w:t>
      </w:r>
      <w:proofErr w:type="spellEnd"/>
      <w:r>
        <w:t xml:space="preserve">, that literally translates to City of Crown Rubies, Pattadakal along with </w:t>
      </w:r>
      <w:proofErr w:type="spellStart"/>
      <w:r>
        <w:t>Aihole</w:t>
      </w:r>
      <w:proofErr w:type="spellEnd"/>
      <w:r>
        <w:t xml:space="preserve"> and Badami provide an incredible concentration of religious monuments that reveal a beautiful fusion of north (Nagara, Indo-Aryan) and south (Dravidian) Indian architectural forms.</w:t>
      </w:r>
    </w:p>
    <w:p w14:paraId="7AD5B50F" w14:textId="77777777" w:rsidR="00EB5C2D" w:rsidRDefault="00EB5C2D" w:rsidP="00EB5C2D">
      <w:pPr>
        <w:pStyle w:val="Heading3"/>
      </w:pPr>
      <w:r>
        <w:t>Overnight: Wada 1</w:t>
      </w:r>
    </w:p>
    <w:p w14:paraId="6742AEF5" w14:textId="77777777" w:rsidR="00EB5C2D" w:rsidRDefault="00EB5C2D" w:rsidP="00EB5C2D">
      <w:pPr>
        <w:pStyle w:val="NoSpacing"/>
      </w:pPr>
    </w:p>
    <w:p w14:paraId="615F32C4" w14:textId="77777777" w:rsidR="0046426A" w:rsidRDefault="0046426A" w:rsidP="00EB5C2D">
      <w:pPr>
        <w:pStyle w:val="NoSpacing"/>
      </w:pPr>
    </w:p>
    <w:p w14:paraId="482A272B" w14:textId="77777777" w:rsidR="0046426A" w:rsidRDefault="0046426A" w:rsidP="00EB5C2D">
      <w:pPr>
        <w:pStyle w:val="NoSpacing"/>
      </w:pPr>
    </w:p>
    <w:p w14:paraId="77560E53" w14:textId="77777777" w:rsidR="00EB5C2D" w:rsidRDefault="00EB5C2D" w:rsidP="00EB5C2D">
      <w:pPr>
        <w:pStyle w:val="HorizontalRuleLight"/>
      </w:pPr>
    </w:p>
    <w:p w14:paraId="10ACF703" w14:textId="735547E2" w:rsidR="007F4F50" w:rsidRDefault="003D572A">
      <w:pPr>
        <w:pStyle w:val="Heading2"/>
      </w:pPr>
      <w:r>
        <w:t xml:space="preserve">Day 13: </w:t>
      </w:r>
      <w:r>
        <w:tab/>
      </w:r>
      <w:r w:rsidR="00EB5C2D">
        <w:t>Badami – Goa</w:t>
      </w:r>
    </w:p>
    <w:p w14:paraId="568CE310" w14:textId="77777777" w:rsidR="007F4F50" w:rsidRDefault="007F4F50">
      <w:pPr>
        <w:pStyle w:val="HorizontalRule"/>
      </w:pPr>
    </w:p>
    <w:p w14:paraId="75EFC6C2" w14:textId="254A0C11" w:rsidR="007F4F50" w:rsidRDefault="00EB5C2D">
      <w:pPr>
        <w:jc w:val="center"/>
      </w:pPr>
      <w:r w:rsidRPr="002D18FA">
        <w:rPr>
          <w:noProof/>
        </w:rPr>
        <w:drawing>
          <wp:inline distT="0" distB="0" distL="0" distR="0" wp14:anchorId="24BDBBA6" wp14:editId="1DD4901F">
            <wp:extent cx="6591300" cy="1645920"/>
            <wp:effectExtent l="0" t="0" r="0" b="0"/>
            <wp:docPr id="1127010589" name="Picture 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hemas.openxmlformats.org/drawingml/2006/pictur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591300" cy="1645920"/>
                    </a:xfrm>
                    <a:prstGeom prst="rect">
                      <a:avLst/>
                    </a:prstGeom>
                    <a:noFill/>
                    <a:ln>
                      <a:noFill/>
                    </a:ln>
                  </pic:spPr>
                </pic:pic>
              </a:graphicData>
            </a:graphic>
          </wp:inline>
        </w:drawing>
      </w:r>
    </w:p>
    <w:p w14:paraId="0AA8FA8A" w14:textId="08095573" w:rsidR="007F4F50" w:rsidRDefault="00EB5C2D">
      <w:r w:rsidRPr="002D18FA">
        <w:t xml:space="preserve">Midway along the Konkan coast facing the Arabian Sea, the former Portuguese territory of Goa with its long tropical beaches backed by swaying palms has long been synonymous with sun-seeking hippies, ravers and an ‘alternative’ lifestyle. Originally stemming from the 1960s backpacker trail to Kathmandu – some travellers paused in or detoured to Goa and just couldn't bring themselves to leave – that reputation seems rather dated now. Although the ‘alternative scene’ remains (especially in places like Anjuna’s flea market) though somewhat less vigorous now, Goa has also gone mainstream; the clientele is far broader and there’re plenty of upmarket hotels and resorts. Yet the key ingredients of the state's appeal </w:t>
      </w:r>
      <w:proofErr w:type="gramStart"/>
      <w:r w:rsidRPr="002D18FA">
        <w:t>remain:</w:t>
      </w:r>
      <w:proofErr w:type="gramEnd"/>
      <w:r w:rsidRPr="002D18FA">
        <w:t xml:space="preserve"> picturesque beaches (such as Palolem), fine seafood cuisine and an enduring Portuguese-Catholic cultural heritage that lends the region a distinctive character.</w:t>
      </w:r>
    </w:p>
    <w:p w14:paraId="0FA02F91" w14:textId="77777777" w:rsidR="007F4F50" w:rsidRDefault="007F4F50">
      <w:pPr>
        <w:pStyle w:val="HorizontalRuleLight"/>
      </w:pPr>
    </w:p>
    <w:p w14:paraId="0F4D8055" w14:textId="77777777" w:rsidR="007F4F50" w:rsidRDefault="003D572A">
      <w:pPr>
        <w:pStyle w:val="Heading3"/>
      </w:pPr>
      <w:r>
        <w:t>Day Itinerary</w:t>
      </w:r>
    </w:p>
    <w:p w14:paraId="2B40E844" w14:textId="77777777" w:rsidR="007F4F50" w:rsidRDefault="003D572A">
      <w:r>
        <w:t>Today you will be driven to Goa [approx. 6-7 hours' drive].</w:t>
      </w:r>
    </w:p>
    <w:p w14:paraId="741B32B2" w14:textId="77777777" w:rsidR="007F4F50" w:rsidRDefault="003D572A">
      <w:r>
        <w:t>Arrive Goa and check-in at the hotel.</w:t>
      </w:r>
    </w:p>
    <w:p w14:paraId="5274C721" w14:textId="60DA40A8" w:rsidR="007F4F50" w:rsidRDefault="003D572A">
      <w:pPr>
        <w:pStyle w:val="Heading3"/>
      </w:pPr>
      <w:r>
        <w:t>Overnight: The Radisson Goa Candolim</w:t>
      </w:r>
    </w:p>
    <w:p w14:paraId="65082F8D" w14:textId="77777777" w:rsidR="007F4F50" w:rsidRDefault="003D572A">
      <w:r>
        <w:t>Boasting refined accommodation, a relaxing spa, exquisite on-site dining and a convenient location just 500 metres from Candolim Beach, the Radisson Goa Candolim is an unbeatable hotel choice for your vacation.</w:t>
      </w:r>
    </w:p>
    <w:p w14:paraId="06152A04" w14:textId="77777777" w:rsidR="007F4F50" w:rsidRDefault="003D572A">
      <w:r>
        <w:t>Situated only three kilometres from the famous Calangute beach and in proximity to National Highway 17, the Radisson makes it easy to explore the numerous attractions surrounding Candolim, North Goa. Take advantage of the hotel's proximity to area highlights including the historic Fort Aguada, the ancient churches of Old Goa and excellent shopping in Panjim.</w:t>
      </w:r>
    </w:p>
    <w:p w14:paraId="74F97D3E" w14:textId="77777777" w:rsidR="007F4F50" w:rsidRDefault="003D572A">
      <w:r>
        <w:t>With amenities like complimentary Wi-Fi, a mini gymnasium, conferencing facilities, an outdoor swimming pool, spa and even a salon, the Radisson Goa Candolim has everything you need to enjoy an unforgettable stay in one of the region's top leisure destinations.</w:t>
      </w:r>
    </w:p>
    <w:p w14:paraId="2246B0A8" w14:textId="77777777" w:rsidR="007F4F50" w:rsidRDefault="003D572A">
      <w:pPr>
        <w:jc w:val="distribute"/>
      </w:pPr>
      <w:r>
        <w:rPr>
          <w:noProof/>
        </w:rPr>
        <w:lastRenderedPageBreak/>
        <w:drawing>
          <wp:inline distT="0" distB="0" distL="0" distR="0" wp14:anchorId="0675221E" wp14:editId="56AA83FB">
            <wp:extent cx="3276600" cy="2047876"/>
            <wp:effectExtent l="0" t="0" r="0" b="0"/>
            <wp:docPr id="92135133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stretch>
                      <a:fillRect/>
                    </a:stretch>
                  </pic:blipFill>
                  <pic:spPr>
                    <a:xfrm>
                      <a:off x="0" y="0"/>
                      <a:ext cx="3276600" cy="2047876"/>
                    </a:xfrm>
                    <a:prstGeom prst="rect">
                      <a:avLst/>
                    </a:prstGeom>
                  </pic:spPr>
                </pic:pic>
              </a:graphicData>
            </a:graphic>
          </wp:inline>
        </w:drawing>
      </w:r>
      <w:r>
        <w:rPr>
          <w:noProof/>
        </w:rPr>
        <w:drawing>
          <wp:inline distT="0" distB="0" distL="0" distR="0" wp14:anchorId="66961F08" wp14:editId="2831507F">
            <wp:extent cx="3276600" cy="2047876"/>
            <wp:effectExtent l="0" t="0" r="0" b="0"/>
            <wp:docPr id="47893677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8"/>
                    <a:stretch>
                      <a:fillRect/>
                    </a:stretch>
                  </pic:blipFill>
                  <pic:spPr>
                    <a:xfrm>
                      <a:off x="0" y="0"/>
                      <a:ext cx="3276600" cy="2047876"/>
                    </a:xfrm>
                    <a:prstGeom prst="rect">
                      <a:avLst/>
                    </a:prstGeom>
                  </pic:spPr>
                </pic:pic>
              </a:graphicData>
            </a:graphic>
          </wp:inline>
        </w:drawing>
      </w:r>
    </w:p>
    <w:p w14:paraId="0CF3DDB3" w14:textId="77777777" w:rsidR="007F4F50" w:rsidRDefault="007F4F50">
      <w:pPr>
        <w:pStyle w:val="HorizontalRuleLight"/>
      </w:pPr>
    </w:p>
    <w:p w14:paraId="028CC624" w14:textId="6BD4BDEA" w:rsidR="007F4F50" w:rsidRDefault="003D572A">
      <w:pPr>
        <w:pStyle w:val="Heading2"/>
      </w:pPr>
      <w:r>
        <w:t>Day 14</w:t>
      </w:r>
      <w:r w:rsidR="00EB5C2D">
        <w:t>-17</w:t>
      </w:r>
      <w:r>
        <w:t xml:space="preserve">: </w:t>
      </w:r>
      <w:r>
        <w:tab/>
      </w:r>
      <w:r w:rsidR="00EB5C2D">
        <w:t>In Goa</w:t>
      </w:r>
    </w:p>
    <w:p w14:paraId="6D9A09B3" w14:textId="77777777" w:rsidR="007F4F50" w:rsidRDefault="007F4F50">
      <w:pPr>
        <w:pStyle w:val="HorizontalRule"/>
      </w:pPr>
    </w:p>
    <w:p w14:paraId="497301D4" w14:textId="77777777" w:rsidR="007F4F50" w:rsidRDefault="003D572A">
      <w:pPr>
        <w:pStyle w:val="Heading3"/>
      </w:pPr>
      <w:r>
        <w:t>Day Itinerary</w:t>
      </w:r>
    </w:p>
    <w:p w14:paraId="5C19FEDA" w14:textId="77777777" w:rsidR="007F4F50" w:rsidRDefault="003D572A" w:rsidP="00EB5C2D">
      <w:pPr>
        <w:pStyle w:val="NoSpacing"/>
      </w:pPr>
      <w:r>
        <w:t>Breakfast at the hotel.</w:t>
      </w:r>
    </w:p>
    <w:p w14:paraId="733D2E33" w14:textId="77777777" w:rsidR="00EB5C2D" w:rsidRDefault="00EB5C2D" w:rsidP="00EB5C2D">
      <w:pPr>
        <w:pStyle w:val="NoSpacing"/>
      </w:pPr>
    </w:p>
    <w:p w14:paraId="77EEA179" w14:textId="395E1862" w:rsidR="00EB5C2D" w:rsidRDefault="003D572A" w:rsidP="00EB5C2D">
      <w:pPr>
        <w:pStyle w:val="NoSpacing"/>
      </w:pPr>
      <w:r>
        <w:t xml:space="preserve">These days, you will be at leisure in Goa. No vehicle will be at </w:t>
      </w:r>
      <w:r>
        <w:t>disposal.</w:t>
      </w:r>
    </w:p>
    <w:p w14:paraId="0CD74426" w14:textId="77777777" w:rsidR="00EB5C2D" w:rsidRDefault="00EB5C2D" w:rsidP="00EB5C2D">
      <w:pPr>
        <w:pStyle w:val="Heading3"/>
      </w:pPr>
      <w:r>
        <w:t>Overnight: The Radisson Goa Candolim</w:t>
      </w:r>
    </w:p>
    <w:p w14:paraId="753F3DE1" w14:textId="77777777" w:rsidR="00EB5C2D" w:rsidRDefault="00EB5C2D" w:rsidP="00EB5C2D">
      <w:pPr>
        <w:pStyle w:val="HorizontalRuleLight"/>
      </w:pPr>
    </w:p>
    <w:p w14:paraId="4F7A0DE7" w14:textId="4E0D8306" w:rsidR="007F4F50" w:rsidRDefault="003D572A">
      <w:pPr>
        <w:pStyle w:val="Heading2"/>
      </w:pPr>
      <w:r>
        <w:t xml:space="preserve">Day 18: </w:t>
      </w:r>
      <w:r>
        <w:tab/>
      </w:r>
      <w:r w:rsidR="00EB5C2D">
        <w:t>Depart Goa</w:t>
      </w:r>
    </w:p>
    <w:p w14:paraId="1874455D" w14:textId="77777777" w:rsidR="007F4F50" w:rsidRDefault="007F4F50">
      <w:pPr>
        <w:pStyle w:val="HorizontalRule"/>
      </w:pPr>
    </w:p>
    <w:p w14:paraId="3F95D096" w14:textId="77777777" w:rsidR="007F4F50" w:rsidRDefault="003D572A">
      <w:pPr>
        <w:pStyle w:val="Heading3"/>
      </w:pPr>
      <w:r>
        <w:t>Day Itinerary</w:t>
      </w:r>
    </w:p>
    <w:p w14:paraId="716FCF20" w14:textId="77777777" w:rsidR="007F4F50" w:rsidRDefault="003D572A" w:rsidP="00EB5C2D">
      <w:pPr>
        <w:pStyle w:val="NoSpacing"/>
      </w:pPr>
      <w:r>
        <w:t>At an appropriate time, you will be transferred to the airport for your flight to onward destination.</w:t>
      </w:r>
    </w:p>
    <w:p w14:paraId="7F80E2E3" w14:textId="77777777" w:rsidR="00EB5C2D" w:rsidRDefault="00EB5C2D" w:rsidP="00EB5C2D">
      <w:pPr>
        <w:pStyle w:val="NoSpacing"/>
      </w:pPr>
    </w:p>
    <w:p w14:paraId="6969E726" w14:textId="09D21F4A" w:rsidR="007F4F50" w:rsidRDefault="003D572A" w:rsidP="00EB5C2D">
      <w:pPr>
        <w:pStyle w:val="NoSpacing"/>
      </w:pPr>
      <w:r>
        <w:rPr>
          <w:b/>
        </w:rPr>
        <w:t>Flight</w:t>
      </w:r>
      <w:r w:rsidR="00EB5C2D">
        <w:rPr>
          <w:b/>
        </w:rPr>
        <w:tab/>
      </w:r>
      <w:r w:rsidR="00EB5C2D">
        <w:rPr>
          <w:b/>
        </w:rPr>
        <w:tab/>
      </w:r>
      <w:r w:rsidR="00EB5C2D">
        <w:rPr>
          <w:b/>
        </w:rPr>
        <w:tab/>
      </w:r>
      <w:r>
        <w:rPr>
          <w:b/>
        </w:rPr>
        <w:t>TBA</w:t>
      </w:r>
      <w:r>
        <w:br/>
      </w:r>
      <w:r>
        <w:rPr>
          <w:b/>
        </w:rPr>
        <w:t>Departs Goa</w:t>
      </w:r>
      <w:r w:rsidR="00EB5C2D">
        <w:rPr>
          <w:b/>
        </w:rPr>
        <w:tab/>
      </w:r>
      <w:r w:rsidR="00EB5C2D">
        <w:rPr>
          <w:b/>
        </w:rPr>
        <w:tab/>
      </w:r>
      <w:r>
        <w:rPr>
          <w:b/>
        </w:rPr>
        <w:t>TBA Hrs.</w:t>
      </w:r>
    </w:p>
    <w:p w14:paraId="5571C4AE" w14:textId="77777777" w:rsidR="00EB5C2D" w:rsidRDefault="00EB5C2D" w:rsidP="00EB5C2D">
      <w:pPr>
        <w:pStyle w:val="NoSpacing"/>
      </w:pPr>
    </w:p>
    <w:p w14:paraId="08931A29" w14:textId="77777777" w:rsidR="00EB5C2D" w:rsidRPr="00877612" w:rsidRDefault="00EB5C2D" w:rsidP="00EB5C2D">
      <w:pPr>
        <w:pStyle w:val="NoSpacing"/>
      </w:pPr>
    </w:p>
    <w:p w14:paraId="0E5F4D4C" w14:textId="77777777" w:rsidR="00EB5C2D" w:rsidRPr="00877612" w:rsidRDefault="00EB5C2D" w:rsidP="00EB5C2D">
      <w:pPr>
        <w:pStyle w:val="NoSpacing"/>
        <w:jc w:val="center"/>
        <w:rPr>
          <w:b/>
        </w:rPr>
      </w:pPr>
      <w:r w:rsidRPr="00877612">
        <w:rPr>
          <w:b/>
        </w:rPr>
        <w:t>**** END OF SERVICES ****</w:t>
      </w:r>
    </w:p>
    <w:p w14:paraId="79250B23" w14:textId="77777777" w:rsidR="00EB5C2D" w:rsidRPr="00877612" w:rsidRDefault="00EB5C2D" w:rsidP="00EB5C2D">
      <w:pPr>
        <w:pStyle w:val="NoSpacing"/>
      </w:pPr>
    </w:p>
    <w:p w14:paraId="1D293634" w14:textId="77777777" w:rsidR="00EB5C2D" w:rsidRPr="00877612" w:rsidRDefault="00EB5C2D" w:rsidP="00EB5C2D">
      <w:pPr>
        <w:pStyle w:val="NoSpacing"/>
      </w:pPr>
    </w:p>
    <w:p w14:paraId="51111F5D" w14:textId="77777777" w:rsidR="00EB5C2D" w:rsidRPr="00877612" w:rsidRDefault="00EB5C2D" w:rsidP="00EB5C2D">
      <w:pPr>
        <w:pStyle w:val="NoSpacing"/>
        <w:rPr>
          <w:b/>
        </w:rPr>
      </w:pPr>
      <w:r w:rsidRPr="00877612">
        <w:rPr>
          <w:b/>
        </w:rPr>
        <w:t>NOTE:</w:t>
      </w:r>
    </w:p>
    <w:p w14:paraId="18ED0EA6" w14:textId="77777777" w:rsidR="00EB5C2D" w:rsidRPr="00877612" w:rsidRDefault="00EB5C2D" w:rsidP="00EB5C2D">
      <w:pPr>
        <w:pStyle w:val="NoSpacing"/>
        <w:numPr>
          <w:ilvl w:val="0"/>
          <w:numId w:val="4"/>
        </w:numPr>
      </w:pPr>
      <w:r w:rsidRPr="00877612">
        <w:t xml:space="preserve">The distances and time taken for the travel is approximation only this will differ based on the traffic conditions and other unforeseen circumstances. </w:t>
      </w:r>
    </w:p>
    <w:p w14:paraId="5957C44E" w14:textId="77777777" w:rsidR="00EB5C2D" w:rsidRPr="00877612" w:rsidRDefault="00EB5C2D" w:rsidP="00EB5C2D">
      <w:pPr>
        <w:pStyle w:val="NoSpacing"/>
      </w:pPr>
    </w:p>
    <w:p w14:paraId="1712C18D" w14:textId="77777777" w:rsidR="00EB5C2D" w:rsidRPr="00877612" w:rsidRDefault="00EB5C2D" w:rsidP="00EB5C2D">
      <w:pPr>
        <w:pStyle w:val="NoSpacing"/>
      </w:pPr>
    </w:p>
    <w:p w14:paraId="1ED585A2" w14:textId="78845A32" w:rsidR="007F4F50" w:rsidRDefault="007F4F50" w:rsidP="00EB5C2D">
      <w:pPr>
        <w:pStyle w:val="NoSpacing"/>
      </w:pPr>
    </w:p>
    <w:p w14:paraId="787AD972" w14:textId="77777777" w:rsidR="00EB5C2D" w:rsidRDefault="00EB5C2D" w:rsidP="00EB5C2D">
      <w:pPr>
        <w:pStyle w:val="NoSpacing"/>
      </w:pPr>
    </w:p>
    <w:sectPr w:rsidR="00EB5C2D" w:rsidSect="00FB1846">
      <w:headerReference w:type="even" r:id="rId39"/>
      <w:headerReference w:type="default" r:id="rId40"/>
      <w:footerReference w:type="even" r:id="rId41"/>
      <w:footerReference w:type="default" r:id="rId42"/>
      <w:headerReference w:type="first" r:id="rId43"/>
      <w:footerReference w:type="first" r:id="rId4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5ABFB" w14:textId="77777777" w:rsidR="00184922" w:rsidRDefault="00184922" w:rsidP="000B613D">
      <w:pPr>
        <w:spacing w:after="0" w:line="240" w:lineRule="auto"/>
      </w:pPr>
      <w:r>
        <w:separator/>
      </w:r>
    </w:p>
  </w:endnote>
  <w:endnote w:type="continuationSeparator" w:id="0">
    <w:p w14:paraId="287A38F5" w14:textId="77777777" w:rsidR="00184922" w:rsidRDefault="00184922"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B91B8"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53819"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30754"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202DCF" w14:textId="77777777" w:rsidR="00184922" w:rsidRDefault="00184922" w:rsidP="000B613D">
      <w:pPr>
        <w:spacing w:after="0" w:line="240" w:lineRule="auto"/>
      </w:pPr>
      <w:r>
        <w:separator/>
      </w:r>
    </w:p>
  </w:footnote>
  <w:footnote w:type="continuationSeparator" w:id="0">
    <w:p w14:paraId="6093FB43" w14:textId="77777777" w:rsidR="00184922" w:rsidRDefault="00184922"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5F0A25"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40522C00"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2B6EE0C8"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010AA"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3"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792989671">
    <w:abstractNumId w:val="1"/>
  </w:num>
  <w:num w:numId="2" w16cid:durableId="252471393">
    <w:abstractNumId w:val="0"/>
  </w:num>
  <w:num w:numId="3" w16cid:durableId="81073999">
    <w:abstractNumId w:val="2"/>
  </w:num>
  <w:num w:numId="4" w16cid:durableId="3817101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42F9F"/>
    <w:rsid w:val="0008463D"/>
    <w:rsid w:val="000B613D"/>
    <w:rsid w:val="000C0001"/>
    <w:rsid w:val="0014612A"/>
    <w:rsid w:val="001601A4"/>
    <w:rsid w:val="001778CD"/>
    <w:rsid w:val="00184922"/>
    <w:rsid w:val="001A6959"/>
    <w:rsid w:val="00202953"/>
    <w:rsid w:val="00216D8B"/>
    <w:rsid w:val="00244EB5"/>
    <w:rsid w:val="00294316"/>
    <w:rsid w:val="00296446"/>
    <w:rsid w:val="0038194C"/>
    <w:rsid w:val="00387F35"/>
    <w:rsid w:val="003B4DA8"/>
    <w:rsid w:val="003C2AB9"/>
    <w:rsid w:val="003D041A"/>
    <w:rsid w:val="003D572A"/>
    <w:rsid w:val="003F7494"/>
    <w:rsid w:val="00426778"/>
    <w:rsid w:val="00446B02"/>
    <w:rsid w:val="0046426A"/>
    <w:rsid w:val="00474B6D"/>
    <w:rsid w:val="0049211D"/>
    <w:rsid w:val="00495AD0"/>
    <w:rsid w:val="004A0CBF"/>
    <w:rsid w:val="004B69A2"/>
    <w:rsid w:val="004F7EB3"/>
    <w:rsid w:val="005308B5"/>
    <w:rsid w:val="005D251D"/>
    <w:rsid w:val="006168A8"/>
    <w:rsid w:val="006426A6"/>
    <w:rsid w:val="00683A3C"/>
    <w:rsid w:val="006B651D"/>
    <w:rsid w:val="006E396C"/>
    <w:rsid w:val="006E3C15"/>
    <w:rsid w:val="006E78DA"/>
    <w:rsid w:val="007349DE"/>
    <w:rsid w:val="00752D18"/>
    <w:rsid w:val="007577EA"/>
    <w:rsid w:val="007F4F50"/>
    <w:rsid w:val="008145B9"/>
    <w:rsid w:val="00831CD8"/>
    <w:rsid w:val="0084510E"/>
    <w:rsid w:val="00857E2D"/>
    <w:rsid w:val="00870551"/>
    <w:rsid w:val="00945C7A"/>
    <w:rsid w:val="0096118A"/>
    <w:rsid w:val="00965BC0"/>
    <w:rsid w:val="009A576A"/>
    <w:rsid w:val="009C095D"/>
    <w:rsid w:val="009D3722"/>
    <w:rsid w:val="009D6F56"/>
    <w:rsid w:val="00A475ED"/>
    <w:rsid w:val="00A610D9"/>
    <w:rsid w:val="00A81833"/>
    <w:rsid w:val="00A90D7E"/>
    <w:rsid w:val="00AE667C"/>
    <w:rsid w:val="00BC18D3"/>
    <w:rsid w:val="00BE5DE9"/>
    <w:rsid w:val="00BF4EFC"/>
    <w:rsid w:val="00C76E89"/>
    <w:rsid w:val="00CB77DC"/>
    <w:rsid w:val="00CD74FD"/>
    <w:rsid w:val="00D5347C"/>
    <w:rsid w:val="00D901E9"/>
    <w:rsid w:val="00D96B19"/>
    <w:rsid w:val="00DD12FE"/>
    <w:rsid w:val="00DE111D"/>
    <w:rsid w:val="00E16430"/>
    <w:rsid w:val="00E34B8A"/>
    <w:rsid w:val="00E63766"/>
    <w:rsid w:val="00EA72C6"/>
    <w:rsid w:val="00EB5C2D"/>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0C5FF"/>
  <w15:docId w15:val="{A753A6BE-E5D8-4B4C-9044-37E42C1F3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uiPriority w:val="1"/>
    <w:qFormat/>
    <w:rsid w:val="004F7EB3"/>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image" Target="media/image20.bin"/><Relationship Id="rId39" Type="http://schemas.openxmlformats.org/officeDocument/2006/relationships/header" Target="header1.xml"/><Relationship Id="rId21" Type="http://schemas.openxmlformats.org/officeDocument/2006/relationships/image" Target="media/image15.bin"/><Relationship Id="rId34" Type="http://schemas.openxmlformats.org/officeDocument/2006/relationships/image" Target="media/image28.bin"/><Relationship Id="rId42" Type="http://schemas.openxmlformats.org/officeDocument/2006/relationships/footer" Target="footer2.xml"/><Relationship Id="rId7" Type="http://schemas.openxmlformats.org/officeDocument/2006/relationships/image" Target="media/image1.bin"/><Relationship Id="rId2" Type="http://schemas.openxmlformats.org/officeDocument/2006/relationships/styles" Target="styles.xml"/><Relationship Id="rId16" Type="http://schemas.openxmlformats.org/officeDocument/2006/relationships/image" Target="media/image10.bin"/><Relationship Id="rId29" Type="http://schemas.openxmlformats.org/officeDocument/2006/relationships/image" Target="media/image23.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image" Target="media/image26.jpeg"/><Relationship Id="rId37" Type="http://schemas.openxmlformats.org/officeDocument/2006/relationships/image" Target="media/image31.bin"/><Relationship Id="rId40" Type="http://schemas.openxmlformats.org/officeDocument/2006/relationships/header" Target="header2.xm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image" Target="media/image22.bin"/><Relationship Id="rId36" Type="http://schemas.openxmlformats.org/officeDocument/2006/relationships/image" Target="media/image30.jpeg"/><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image" Target="media/image25.jpeg"/><Relationship Id="rId44"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image" Target="media/image21.bin"/><Relationship Id="rId30" Type="http://schemas.openxmlformats.org/officeDocument/2006/relationships/image" Target="media/image24.bin"/><Relationship Id="rId35" Type="http://schemas.openxmlformats.org/officeDocument/2006/relationships/image" Target="media/image29.bin"/><Relationship Id="rId43" Type="http://schemas.openxmlformats.org/officeDocument/2006/relationships/header" Target="header3.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image" Target="media/image27.bin"/><Relationship Id="rId38" Type="http://schemas.openxmlformats.org/officeDocument/2006/relationships/image" Target="media/image32.bin"/><Relationship Id="rId46" Type="http://schemas.openxmlformats.org/officeDocument/2006/relationships/theme" Target="theme/theme1.xml"/><Relationship Id="rId20" Type="http://schemas.openxmlformats.org/officeDocument/2006/relationships/image" Target="media/image14.bin"/><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14</Pages>
  <Words>3249</Words>
  <Characters>18522</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UK AGENTA</cp:lastModifiedBy>
  <cp:revision>13</cp:revision>
  <dcterms:created xsi:type="dcterms:W3CDTF">2012-03-09T12:27:00Z</dcterms:created>
  <dcterms:modified xsi:type="dcterms:W3CDTF">2025-07-14T11:49:00Z</dcterms:modified>
</cp:coreProperties>
</file>