
<file path=[Content_Types].xml><?xml version="1.0" encoding="utf-8"?>
<Types xmlns="http://schemas.openxmlformats.org/package/2006/content-types">
  <Default Extension="bin" ContentType="image/png"/>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media/image3.bin" ContentType="image/jpeg"/>
  <Override PartName="/word/media/image9.bin" ContentType="image/jpeg"/>
  <Override PartName="/word/media/image12.bin" ContentType="image/jpeg"/>
  <Override PartName="/word/media/image13.bin" ContentType="image/jpeg"/>
  <Override PartName="/word/media/image14.bin" ContentType="image/jpeg"/>
  <Override PartName="/word/media/image15.bin" ContentType="image/jpeg"/>
  <Override PartName="/word/media/image16.bin" ContentType="image/jpeg"/>
  <Override PartName="/word/media/image17.bin" ContentType="image/jpeg"/>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B73C38" w14:textId="77777777" w:rsidR="00BD6CCE" w:rsidRDefault="001D103B">
      <w:pPr>
        <w:jc w:val="center"/>
      </w:pPr>
      <w:r>
        <w:rPr>
          <w:noProof/>
          <w:lang w:val="en-IN" w:eastAsia="en-IN"/>
        </w:rPr>
        <w:drawing>
          <wp:inline distT="0" distB="0" distL="0" distR="0" wp14:anchorId="1CF860DA" wp14:editId="7FA8438A">
            <wp:extent cx="2095500" cy="472441"/>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7"/>
                    <a:stretch>
                      <a:fillRect/>
                    </a:stretch>
                  </pic:blipFill>
                  <pic:spPr>
                    <a:xfrm>
                      <a:off x="0" y="0"/>
                      <a:ext cx="2095500" cy="472441"/>
                    </a:xfrm>
                    <a:prstGeom prst="rect">
                      <a:avLst/>
                    </a:prstGeom>
                  </pic:spPr>
                </pic:pic>
              </a:graphicData>
            </a:graphic>
          </wp:inline>
        </w:drawing>
      </w:r>
    </w:p>
    <w:p w14:paraId="218DFD39" w14:textId="77777777" w:rsidR="00BD6CCE" w:rsidRDefault="00BD6CCE">
      <w:pPr>
        <w:pStyle w:val="HorizontalRule"/>
      </w:pPr>
    </w:p>
    <w:p w14:paraId="5F38351E" w14:textId="77777777" w:rsidR="00BD6CCE" w:rsidRDefault="00BD6CCE">
      <w:pPr>
        <w:pStyle w:val="HorizontalRule"/>
      </w:pPr>
    </w:p>
    <w:p w14:paraId="0A5AAFB2" w14:textId="77777777" w:rsidR="00BD6CCE" w:rsidRDefault="001D103B">
      <w:pPr>
        <w:pStyle w:val="Heading1"/>
      </w:pPr>
      <w:r>
        <w:t xml:space="preserve">Highlights of Kerala </w:t>
      </w:r>
    </w:p>
    <w:p w14:paraId="5412F370" w14:textId="3AD3A590" w:rsidR="00BD6CCE" w:rsidRDefault="001D103B">
      <w:pPr>
        <w:jc w:val="center"/>
      </w:pPr>
      <w:r>
        <w:rPr>
          <w:i/>
        </w:rPr>
        <w:t>Kochi - Munnar - Periyar - Kumarakom</w:t>
      </w:r>
      <w:r>
        <w:br/>
      </w:r>
      <w:r w:rsidR="009C558B">
        <w:rPr>
          <w:i/>
        </w:rPr>
        <w:t>09</w:t>
      </w:r>
      <w:r>
        <w:rPr>
          <w:i/>
        </w:rPr>
        <w:t xml:space="preserve"> Days / </w:t>
      </w:r>
      <w:r w:rsidR="001E6274">
        <w:rPr>
          <w:i/>
        </w:rPr>
        <w:t>0</w:t>
      </w:r>
      <w:r w:rsidR="009C558B">
        <w:rPr>
          <w:i/>
        </w:rPr>
        <w:t>8</w:t>
      </w:r>
      <w:r>
        <w:rPr>
          <w:i/>
        </w:rPr>
        <w:t xml:space="preserve"> Nights</w:t>
      </w:r>
      <w:r>
        <w:br/>
      </w:r>
      <w:r>
        <w:rPr>
          <w:i/>
        </w:rPr>
        <w:t>2 Persons</w:t>
      </w:r>
      <w:r>
        <w:br/>
      </w:r>
      <w:r w:rsidR="001E6274">
        <w:rPr>
          <w:b/>
        </w:rPr>
        <w:t>01 May – 30 September</w:t>
      </w:r>
      <w:r>
        <w:rPr>
          <w:b/>
        </w:rPr>
        <w:t xml:space="preserve"> 202</w:t>
      </w:r>
      <w:r w:rsidR="00F21641">
        <w:rPr>
          <w:b/>
        </w:rPr>
        <w:t>6</w:t>
      </w:r>
    </w:p>
    <w:p w14:paraId="7611FD3B" w14:textId="77777777" w:rsidR="00BD6CCE" w:rsidRDefault="00BD6CCE">
      <w:pPr>
        <w:pStyle w:val="HorizontalRule"/>
      </w:pPr>
    </w:p>
    <w:p w14:paraId="2B2CAFB4" w14:textId="36A89953" w:rsidR="00BD6CCE" w:rsidRDefault="003C431A">
      <w:pPr>
        <w:jc w:val="center"/>
      </w:pPr>
      <w:r w:rsidRPr="003C431A">
        <w:rPr>
          <w:noProof/>
        </w:rPr>
        <w:drawing>
          <wp:inline distT="0" distB="0" distL="0" distR="0" wp14:anchorId="7D0ED818" wp14:editId="205F832B">
            <wp:extent cx="6645910" cy="3554730"/>
            <wp:effectExtent l="0" t="0" r="2540" b="7620"/>
            <wp:docPr id="9629879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987907" name=""/>
                    <pic:cNvPicPr/>
                  </pic:nvPicPr>
                  <pic:blipFill>
                    <a:blip r:embed="rId8"/>
                    <a:stretch>
                      <a:fillRect/>
                    </a:stretch>
                  </pic:blipFill>
                  <pic:spPr>
                    <a:xfrm>
                      <a:off x="0" y="0"/>
                      <a:ext cx="6645910" cy="3554730"/>
                    </a:xfrm>
                    <a:prstGeom prst="rect">
                      <a:avLst/>
                    </a:prstGeom>
                  </pic:spPr>
                </pic:pic>
              </a:graphicData>
            </a:graphic>
          </wp:inline>
        </w:drawing>
      </w:r>
    </w:p>
    <w:p w14:paraId="6C5D5C30" w14:textId="77777777" w:rsidR="00683AD7" w:rsidRPr="00683AD7" w:rsidRDefault="00683AD7" w:rsidP="00683AD7">
      <w:pPr>
        <w:pStyle w:val="BodyText"/>
        <w:spacing w:line="240" w:lineRule="auto"/>
        <w:jc w:val="both"/>
        <w:rPr>
          <w:rFonts w:asciiTheme="majorHAnsi" w:hAnsiTheme="majorHAnsi" w:cstheme="majorHAnsi"/>
          <w:sz w:val="22"/>
          <w:szCs w:val="22"/>
        </w:rPr>
      </w:pPr>
      <w:r w:rsidRPr="00683AD7">
        <w:rPr>
          <w:rFonts w:asciiTheme="majorHAnsi" w:hAnsiTheme="majorHAnsi" w:cstheme="majorHAnsi"/>
          <w:i/>
          <w:iCs/>
          <w:color w:val="000000"/>
          <w:sz w:val="22"/>
          <w:szCs w:val="22"/>
        </w:rPr>
        <w:t>Tucked away on India’s south-western coast, Kerala is one of the country’s scenic and cultural gems: lush tropical beaches and landscapes threaded by coastal lagoons and waterways while inland the Western Ghats offer picturesque undulating hills dotted with spice plantations.</w:t>
      </w:r>
      <w:r w:rsidRPr="00683AD7">
        <w:rPr>
          <w:rFonts w:asciiTheme="majorHAnsi" w:hAnsiTheme="majorHAnsi" w:cstheme="majorHAnsi"/>
          <w:color w:val="000000"/>
          <w:sz w:val="22"/>
          <w:szCs w:val="22"/>
        </w:rPr>
        <w:t xml:space="preserve"> </w:t>
      </w:r>
    </w:p>
    <w:p w14:paraId="54A6886F" w14:textId="6977EE70" w:rsidR="00BD6CCE" w:rsidRDefault="00683AD7" w:rsidP="00683AD7">
      <w:pPr>
        <w:rPr>
          <w:rFonts w:asciiTheme="majorHAnsi" w:hAnsiTheme="majorHAnsi" w:cstheme="majorHAnsi"/>
          <w:color w:val="000000"/>
        </w:rPr>
      </w:pPr>
      <w:r w:rsidRPr="00683AD7">
        <w:rPr>
          <w:rFonts w:asciiTheme="majorHAnsi" w:hAnsiTheme="majorHAnsi" w:cstheme="majorHAnsi"/>
          <w:b/>
          <w:bCs/>
          <w:color w:val="000000"/>
        </w:rPr>
        <w:t>Cochin</w:t>
      </w:r>
      <w:r w:rsidRPr="00683AD7">
        <w:rPr>
          <w:rFonts w:asciiTheme="majorHAnsi" w:hAnsiTheme="majorHAnsi" w:cstheme="majorHAnsi"/>
          <w:color w:val="000000"/>
        </w:rPr>
        <w:t xml:space="preserve">, the state’s largest city, has expanded well beyond the original settlement of Fort Kochi which retains its cosy heritage atmosphere and sights. Up in the Western Ghats, </w:t>
      </w:r>
      <w:r w:rsidRPr="00683AD7">
        <w:rPr>
          <w:rFonts w:asciiTheme="majorHAnsi" w:hAnsiTheme="majorHAnsi" w:cstheme="majorHAnsi"/>
          <w:b/>
          <w:bCs/>
          <w:color w:val="000000"/>
        </w:rPr>
        <w:t>Munnar</w:t>
      </w:r>
      <w:r w:rsidRPr="00683AD7">
        <w:rPr>
          <w:rFonts w:asciiTheme="majorHAnsi" w:hAnsiTheme="majorHAnsi" w:cstheme="majorHAnsi"/>
          <w:color w:val="000000"/>
        </w:rPr>
        <w:t xml:space="preserve"> is one of South India’s eminent hill stations with numerous tea plantations while </w:t>
      </w:r>
      <w:r w:rsidRPr="00683AD7">
        <w:rPr>
          <w:rFonts w:asciiTheme="majorHAnsi" w:hAnsiTheme="majorHAnsi" w:cstheme="majorHAnsi"/>
          <w:b/>
          <w:bCs/>
          <w:color w:val="000000"/>
        </w:rPr>
        <w:t>Periyar National Park’s</w:t>
      </w:r>
      <w:r w:rsidRPr="00683AD7">
        <w:rPr>
          <w:rFonts w:asciiTheme="majorHAnsi" w:hAnsiTheme="majorHAnsi" w:cstheme="majorHAnsi"/>
          <w:color w:val="000000"/>
        </w:rPr>
        <w:t xml:space="preserve"> forested hills and montane grasslands cradle some of the region’s highest peaks and are home to tigers and elephants along with thriving spice plantations. Overlooking </w:t>
      </w:r>
      <w:proofErr w:type="spellStart"/>
      <w:r w:rsidRPr="00683AD7">
        <w:rPr>
          <w:rFonts w:asciiTheme="majorHAnsi" w:hAnsiTheme="majorHAnsi" w:cstheme="majorHAnsi"/>
          <w:color w:val="000000"/>
        </w:rPr>
        <w:t>Vembanad</w:t>
      </w:r>
      <w:proofErr w:type="spellEnd"/>
      <w:r w:rsidRPr="00683AD7">
        <w:rPr>
          <w:rFonts w:asciiTheme="majorHAnsi" w:hAnsiTheme="majorHAnsi" w:cstheme="majorHAnsi"/>
          <w:color w:val="000000"/>
        </w:rPr>
        <w:t xml:space="preserve"> Lake, </w:t>
      </w:r>
      <w:proofErr w:type="spellStart"/>
      <w:r w:rsidRPr="00683AD7">
        <w:rPr>
          <w:rFonts w:asciiTheme="majorHAnsi" w:hAnsiTheme="majorHAnsi" w:cstheme="majorHAnsi"/>
          <w:b/>
          <w:bCs/>
          <w:color w:val="000000"/>
        </w:rPr>
        <w:t>Kumarakom’s</w:t>
      </w:r>
      <w:proofErr w:type="spellEnd"/>
      <w:r w:rsidRPr="00683AD7">
        <w:rPr>
          <w:rFonts w:asciiTheme="majorHAnsi" w:hAnsiTheme="majorHAnsi" w:cstheme="majorHAnsi"/>
          <w:color w:val="000000"/>
        </w:rPr>
        <w:t xml:space="preserve"> resorts offer fine food, yoga and ayurvedic treatments while charming houseboats ply the so-called ‘backwaters’, or inland lagoons. </w:t>
      </w:r>
    </w:p>
    <w:p w14:paraId="4C17C7EE" w14:textId="77777777" w:rsidR="00285C62" w:rsidRDefault="00285C62" w:rsidP="00683AD7">
      <w:pPr>
        <w:rPr>
          <w:rFonts w:asciiTheme="majorHAnsi" w:hAnsiTheme="majorHAnsi" w:cstheme="majorHAnsi"/>
          <w:color w:val="000000"/>
        </w:rPr>
      </w:pPr>
    </w:p>
    <w:p w14:paraId="13CCF2DA" w14:textId="77777777" w:rsidR="00683AD7" w:rsidRDefault="00683AD7" w:rsidP="00683AD7">
      <w:pPr>
        <w:rPr>
          <w:rFonts w:asciiTheme="majorHAnsi" w:hAnsiTheme="majorHAnsi" w:cstheme="majorHAnsi"/>
          <w:color w:val="000000"/>
        </w:rPr>
      </w:pPr>
    </w:p>
    <w:p w14:paraId="388D5795" w14:textId="77777777" w:rsidR="00683AD7" w:rsidRPr="00683AD7" w:rsidRDefault="00683AD7" w:rsidP="00683AD7">
      <w:pPr>
        <w:rPr>
          <w:rFonts w:asciiTheme="majorHAnsi" w:hAnsiTheme="majorHAnsi" w:cstheme="majorHAnsi"/>
        </w:rPr>
      </w:pPr>
    </w:p>
    <w:p w14:paraId="2165C66C" w14:textId="77777777" w:rsidR="00BD6CCE" w:rsidRDefault="001D103B">
      <w:pPr>
        <w:pStyle w:val="Heading2"/>
      </w:pPr>
      <w:r>
        <w:lastRenderedPageBreak/>
        <w:t>Introduction</w:t>
      </w:r>
    </w:p>
    <w:p w14:paraId="5879E829" w14:textId="77777777" w:rsidR="00BD6CCE" w:rsidRDefault="00BD6CCE">
      <w:pPr>
        <w:pStyle w:val="HorizontalRule"/>
      </w:pPr>
    </w:p>
    <w:tbl>
      <w:tblPr>
        <w:tblpPr w:leftFromText="180" w:rightFromText="180" w:vertAnchor="text" w:tblpY="2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3206"/>
        <w:gridCol w:w="2070"/>
        <w:gridCol w:w="1036"/>
        <w:gridCol w:w="1030"/>
        <w:gridCol w:w="2087"/>
        <w:gridCol w:w="1027"/>
      </w:tblGrid>
      <w:tr w:rsidR="00BD6CCE" w14:paraId="7A83C322" w14:textId="77777777" w:rsidTr="00491E74">
        <w:tc>
          <w:tcPr>
            <w:tcW w:w="3287" w:type="dxa"/>
          </w:tcPr>
          <w:p w14:paraId="57CC5F4F" w14:textId="77777777" w:rsidR="00BD6CCE" w:rsidRDefault="001D103B">
            <w:pPr>
              <w:jc w:val="left"/>
            </w:pPr>
            <w:r>
              <w:rPr>
                <w:b/>
              </w:rPr>
              <w:t>Accommodation</w:t>
            </w:r>
          </w:p>
        </w:tc>
        <w:tc>
          <w:tcPr>
            <w:tcW w:w="2112" w:type="dxa"/>
          </w:tcPr>
          <w:p w14:paraId="5671418C" w14:textId="77777777" w:rsidR="00BD6CCE" w:rsidRDefault="001D103B">
            <w:pPr>
              <w:jc w:val="left"/>
            </w:pPr>
            <w:r>
              <w:rPr>
                <w:b/>
              </w:rPr>
              <w:t>Destination</w:t>
            </w:r>
          </w:p>
        </w:tc>
        <w:tc>
          <w:tcPr>
            <w:tcW w:w="1056" w:type="dxa"/>
          </w:tcPr>
          <w:p w14:paraId="51EC8E9F" w14:textId="77777777" w:rsidR="00BD6CCE" w:rsidRDefault="001D103B">
            <w:pPr>
              <w:jc w:val="left"/>
            </w:pPr>
            <w:r>
              <w:rPr>
                <w:b/>
              </w:rPr>
              <w:t>Start</w:t>
            </w:r>
          </w:p>
        </w:tc>
        <w:tc>
          <w:tcPr>
            <w:tcW w:w="1055" w:type="dxa"/>
          </w:tcPr>
          <w:p w14:paraId="7B283FC7" w14:textId="77777777" w:rsidR="00BD6CCE" w:rsidRDefault="001D103B">
            <w:pPr>
              <w:jc w:val="left"/>
            </w:pPr>
            <w:r>
              <w:rPr>
                <w:b/>
              </w:rPr>
              <w:t>End</w:t>
            </w:r>
          </w:p>
        </w:tc>
        <w:tc>
          <w:tcPr>
            <w:tcW w:w="2145" w:type="dxa"/>
          </w:tcPr>
          <w:p w14:paraId="5223A336" w14:textId="77777777" w:rsidR="00BD6CCE" w:rsidRDefault="001D103B">
            <w:pPr>
              <w:jc w:val="left"/>
            </w:pPr>
            <w:r>
              <w:rPr>
                <w:b/>
              </w:rPr>
              <w:t>Room Type</w:t>
            </w:r>
          </w:p>
        </w:tc>
        <w:tc>
          <w:tcPr>
            <w:tcW w:w="1027" w:type="dxa"/>
          </w:tcPr>
          <w:p w14:paraId="3C393A71" w14:textId="77777777" w:rsidR="00BD6CCE" w:rsidRDefault="001D103B">
            <w:pPr>
              <w:jc w:val="left"/>
            </w:pPr>
            <w:r>
              <w:rPr>
                <w:b/>
              </w:rPr>
              <w:t>Duration</w:t>
            </w:r>
          </w:p>
        </w:tc>
      </w:tr>
      <w:tr w:rsidR="00BD6CCE" w14:paraId="634AA064" w14:textId="77777777">
        <w:tc>
          <w:tcPr>
            <w:tcW w:w="0" w:type="auto"/>
          </w:tcPr>
          <w:p w14:paraId="2BE1F77F" w14:textId="19B7C2A5" w:rsidR="00BD6CCE" w:rsidRDefault="00C508D8">
            <w:pPr>
              <w:jc w:val="left"/>
            </w:pPr>
            <w:r>
              <w:t>Eighth Bastion</w:t>
            </w:r>
          </w:p>
        </w:tc>
        <w:tc>
          <w:tcPr>
            <w:tcW w:w="0" w:type="auto"/>
          </w:tcPr>
          <w:p w14:paraId="16E09EA1" w14:textId="77777777" w:rsidR="00BD6CCE" w:rsidRDefault="001D103B">
            <w:pPr>
              <w:jc w:val="left"/>
            </w:pPr>
            <w:r>
              <w:t>Kochi</w:t>
            </w:r>
          </w:p>
        </w:tc>
        <w:tc>
          <w:tcPr>
            <w:tcW w:w="0" w:type="auto"/>
          </w:tcPr>
          <w:p w14:paraId="423231A6" w14:textId="640AE129" w:rsidR="00BD6CCE" w:rsidRDefault="00C508D8">
            <w:pPr>
              <w:jc w:val="left"/>
            </w:pPr>
            <w:r>
              <w:t>Day 1</w:t>
            </w:r>
          </w:p>
        </w:tc>
        <w:tc>
          <w:tcPr>
            <w:tcW w:w="0" w:type="auto"/>
          </w:tcPr>
          <w:p w14:paraId="1AA778C3" w14:textId="0F554A12" w:rsidR="00BD6CCE" w:rsidRDefault="00C508D8">
            <w:pPr>
              <w:jc w:val="left"/>
            </w:pPr>
            <w:r>
              <w:t>Day 3</w:t>
            </w:r>
          </w:p>
        </w:tc>
        <w:tc>
          <w:tcPr>
            <w:tcW w:w="0" w:type="auto"/>
          </w:tcPr>
          <w:p w14:paraId="25D080F2" w14:textId="02AADD79" w:rsidR="00BD6CCE" w:rsidRDefault="00C508D8">
            <w:pPr>
              <w:jc w:val="left"/>
            </w:pPr>
            <w:r>
              <w:t xml:space="preserve">Bastion room </w:t>
            </w:r>
          </w:p>
        </w:tc>
        <w:tc>
          <w:tcPr>
            <w:tcW w:w="0" w:type="auto"/>
          </w:tcPr>
          <w:p w14:paraId="4AEF8EEB" w14:textId="77777777" w:rsidR="00BD6CCE" w:rsidRDefault="001D103B">
            <w:pPr>
              <w:jc w:val="left"/>
            </w:pPr>
            <w:r>
              <w:rPr>
                <w:b/>
              </w:rPr>
              <w:t>2 Nights</w:t>
            </w:r>
          </w:p>
        </w:tc>
      </w:tr>
      <w:tr w:rsidR="00BD6CCE" w14:paraId="1B19F6B5" w14:textId="77777777">
        <w:tc>
          <w:tcPr>
            <w:tcW w:w="0" w:type="auto"/>
          </w:tcPr>
          <w:p w14:paraId="40F8000F" w14:textId="7EE049DB" w:rsidR="00BD6CCE" w:rsidRDefault="0051325F">
            <w:pPr>
              <w:jc w:val="left"/>
            </w:pPr>
            <w:r>
              <w:t xml:space="preserve">Windermere Estate </w:t>
            </w:r>
            <w:r w:rsidR="00C508D8">
              <w:t xml:space="preserve"> </w:t>
            </w:r>
          </w:p>
        </w:tc>
        <w:tc>
          <w:tcPr>
            <w:tcW w:w="0" w:type="auto"/>
          </w:tcPr>
          <w:p w14:paraId="0527103A" w14:textId="77777777" w:rsidR="00BD6CCE" w:rsidRDefault="001D103B">
            <w:pPr>
              <w:jc w:val="left"/>
            </w:pPr>
            <w:r>
              <w:t>Munnar</w:t>
            </w:r>
          </w:p>
        </w:tc>
        <w:tc>
          <w:tcPr>
            <w:tcW w:w="0" w:type="auto"/>
          </w:tcPr>
          <w:p w14:paraId="46A62D34" w14:textId="3955100B" w:rsidR="00BD6CCE" w:rsidRDefault="00C508D8">
            <w:pPr>
              <w:jc w:val="left"/>
            </w:pPr>
            <w:r>
              <w:t xml:space="preserve">Day 3 </w:t>
            </w:r>
          </w:p>
        </w:tc>
        <w:tc>
          <w:tcPr>
            <w:tcW w:w="0" w:type="auto"/>
          </w:tcPr>
          <w:p w14:paraId="7020FD34" w14:textId="6AC25C96" w:rsidR="00BD6CCE" w:rsidRDefault="00C508D8">
            <w:pPr>
              <w:jc w:val="left"/>
            </w:pPr>
            <w:r>
              <w:t>Day 5</w:t>
            </w:r>
          </w:p>
        </w:tc>
        <w:tc>
          <w:tcPr>
            <w:tcW w:w="0" w:type="auto"/>
          </w:tcPr>
          <w:p w14:paraId="3C9EA183" w14:textId="69D6075C" w:rsidR="00BD6CCE" w:rsidRDefault="0051325F">
            <w:pPr>
              <w:jc w:val="left"/>
            </w:pPr>
            <w:r>
              <w:t>Garden room</w:t>
            </w:r>
          </w:p>
        </w:tc>
        <w:tc>
          <w:tcPr>
            <w:tcW w:w="0" w:type="auto"/>
          </w:tcPr>
          <w:p w14:paraId="2CA6EE8A" w14:textId="77777777" w:rsidR="00BD6CCE" w:rsidRDefault="001D103B">
            <w:pPr>
              <w:jc w:val="left"/>
            </w:pPr>
            <w:r>
              <w:rPr>
                <w:b/>
              </w:rPr>
              <w:t>2 Nights</w:t>
            </w:r>
          </w:p>
        </w:tc>
      </w:tr>
      <w:tr w:rsidR="00BD6CCE" w14:paraId="618E2838" w14:textId="77777777">
        <w:tc>
          <w:tcPr>
            <w:tcW w:w="0" w:type="auto"/>
          </w:tcPr>
          <w:p w14:paraId="4E1A37AC" w14:textId="77777777" w:rsidR="00BD6CCE" w:rsidRDefault="001D103B">
            <w:pPr>
              <w:jc w:val="left"/>
            </w:pPr>
            <w:r>
              <w:t>Spice Village</w:t>
            </w:r>
          </w:p>
        </w:tc>
        <w:tc>
          <w:tcPr>
            <w:tcW w:w="0" w:type="auto"/>
          </w:tcPr>
          <w:p w14:paraId="5ED6AAFB" w14:textId="77777777" w:rsidR="00BD6CCE" w:rsidRDefault="001D103B">
            <w:pPr>
              <w:jc w:val="left"/>
            </w:pPr>
            <w:r>
              <w:t>Periyar</w:t>
            </w:r>
          </w:p>
        </w:tc>
        <w:tc>
          <w:tcPr>
            <w:tcW w:w="0" w:type="auto"/>
          </w:tcPr>
          <w:p w14:paraId="6C6A55CB" w14:textId="580E1BDA" w:rsidR="00BD6CCE" w:rsidRDefault="00C508D8">
            <w:pPr>
              <w:jc w:val="left"/>
            </w:pPr>
            <w:r>
              <w:t>Day 5</w:t>
            </w:r>
          </w:p>
        </w:tc>
        <w:tc>
          <w:tcPr>
            <w:tcW w:w="0" w:type="auto"/>
          </w:tcPr>
          <w:p w14:paraId="466A3B31" w14:textId="1A4BEB3B" w:rsidR="00BD6CCE" w:rsidRDefault="00C508D8">
            <w:pPr>
              <w:jc w:val="left"/>
            </w:pPr>
            <w:r>
              <w:t>Day 7</w:t>
            </w:r>
          </w:p>
        </w:tc>
        <w:tc>
          <w:tcPr>
            <w:tcW w:w="0" w:type="auto"/>
          </w:tcPr>
          <w:p w14:paraId="746D96BF" w14:textId="77777777" w:rsidR="00BD6CCE" w:rsidRDefault="001D103B">
            <w:pPr>
              <w:jc w:val="left"/>
            </w:pPr>
            <w:r>
              <w:t>Spice Garden Cottage</w:t>
            </w:r>
          </w:p>
        </w:tc>
        <w:tc>
          <w:tcPr>
            <w:tcW w:w="0" w:type="auto"/>
          </w:tcPr>
          <w:p w14:paraId="2B3D1653" w14:textId="77777777" w:rsidR="00BD6CCE" w:rsidRDefault="001D103B">
            <w:pPr>
              <w:jc w:val="left"/>
            </w:pPr>
            <w:r>
              <w:rPr>
                <w:b/>
              </w:rPr>
              <w:t>2 Nights</w:t>
            </w:r>
          </w:p>
        </w:tc>
      </w:tr>
      <w:tr w:rsidR="00BD6CCE" w14:paraId="1C40C786" w14:textId="77777777">
        <w:tc>
          <w:tcPr>
            <w:tcW w:w="0" w:type="auto"/>
          </w:tcPr>
          <w:p w14:paraId="47D4A311" w14:textId="77777777" w:rsidR="00BD6CCE" w:rsidRDefault="001D103B">
            <w:pPr>
              <w:jc w:val="left"/>
            </w:pPr>
            <w:r>
              <w:t>CGH Earth Coconut Lagoon</w:t>
            </w:r>
          </w:p>
        </w:tc>
        <w:tc>
          <w:tcPr>
            <w:tcW w:w="0" w:type="auto"/>
          </w:tcPr>
          <w:p w14:paraId="43809D2A" w14:textId="77777777" w:rsidR="00BD6CCE" w:rsidRDefault="001D103B">
            <w:pPr>
              <w:jc w:val="left"/>
            </w:pPr>
            <w:r>
              <w:t>Kumarakom</w:t>
            </w:r>
          </w:p>
        </w:tc>
        <w:tc>
          <w:tcPr>
            <w:tcW w:w="0" w:type="auto"/>
          </w:tcPr>
          <w:p w14:paraId="381A33DE" w14:textId="40198DA6" w:rsidR="00BD6CCE" w:rsidRDefault="00C508D8">
            <w:pPr>
              <w:jc w:val="left"/>
            </w:pPr>
            <w:r>
              <w:t>Day 7</w:t>
            </w:r>
          </w:p>
        </w:tc>
        <w:tc>
          <w:tcPr>
            <w:tcW w:w="0" w:type="auto"/>
          </w:tcPr>
          <w:p w14:paraId="60449CCB" w14:textId="66138026" w:rsidR="00BD6CCE" w:rsidRDefault="00C508D8">
            <w:pPr>
              <w:jc w:val="left"/>
            </w:pPr>
            <w:r>
              <w:t>Day 9</w:t>
            </w:r>
          </w:p>
        </w:tc>
        <w:tc>
          <w:tcPr>
            <w:tcW w:w="0" w:type="auto"/>
          </w:tcPr>
          <w:p w14:paraId="43400D15" w14:textId="77777777" w:rsidR="00BD6CCE" w:rsidRDefault="006C2074">
            <w:pPr>
              <w:jc w:val="left"/>
            </w:pPr>
            <w:r>
              <w:t>Heritage Mansion</w:t>
            </w:r>
          </w:p>
        </w:tc>
        <w:tc>
          <w:tcPr>
            <w:tcW w:w="0" w:type="auto"/>
          </w:tcPr>
          <w:p w14:paraId="0B42C9B4" w14:textId="77777777" w:rsidR="00BD6CCE" w:rsidRDefault="001D103B">
            <w:pPr>
              <w:jc w:val="left"/>
            </w:pPr>
            <w:r>
              <w:rPr>
                <w:b/>
              </w:rPr>
              <w:t>2 Nights</w:t>
            </w:r>
          </w:p>
        </w:tc>
      </w:tr>
    </w:tbl>
    <w:p w14:paraId="12A7E26E" w14:textId="77777777" w:rsidR="00BD6CCE" w:rsidRDefault="00BD6CCE">
      <w:pPr>
        <w:pStyle w:val="HorizontalRuleLight"/>
      </w:pPr>
    </w:p>
    <w:p w14:paraId="4DA653C7" w14:textId="60FD4428" w:rsidR="00BD6CCE" w:rsidRDefault="001D103B">
      <w:pPr>
        <w:pStyle w:val="Heading2"/>
      </w:pPr>
      <w:r>
        <w:t xml:space="preserve">Day 1: </w:t>
      </w:r>
      <w:r>
        <w:tab/>
      </w:r>
      <w:r w:rsidR="002C59C5">
        <w:t>Arrive</w:t>
      </w:r>
      <w:r>
        <w:t xml:space="preserve"> Kochi </w:t>
      </w:r>
      <w:r>
        <w:tab/>
      </w:r>
    </w:p>
    <w:p w14:paraId="00E8CD84" w14:textId="77777777" w:rsidR="00BD6CCE" w:rsidRDefault="00BD6CCE">
      <w:pPr>
        <w:pStyle w:val="HorizontalRule"/>
      </w:pPr>
    </w:p>
    <w:p w14:paraId="7E20FAB8" w14:textId="77777777" w:rsidR="00BD6CCE" w:rsidRDefault="001D103B">
      <w:pPr>
        <w:jc w:val="center"/>
      </w:pPr>
      <w:r>
        <w:rPr>
          <w:noProof/>
          <w:lang w:val="en-IN" w:eastAsia="en-IN"/>
        </w:rPr>
        <w:drawing>
          <wp:inline distT="0" distB="0" distL="0" distR="0" wp14:anchorId="53941216" wp14:editId="7286A5DD">
            <wp:extent cx="6591300" cy="1647825"/>
            <wp:effectExtent l="0" t="0" r="0" b="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14:paraId="523F66C5" w14:textId="77777777" w:rsidR="00BD6CCE" w:rsidRDefault="001D103B">
      <w:r>
        <w:t xml:space="preserve">A major spice trading centre since the 14th century, Kochi (previously Cochin) is Kerala’s largest city and an essential destination for </w:t>
      </w:r>
      <w:proofErr w:type="spellStart"/>
      <w:r>
        <w:t>travelers</w:t>
      </w:r>
      <w:proofErr w:type="spellEnd"/>
      <w:r>
        <w:t xml:space="preserve"> to southern India. From ancient times it was known to an array of traders from Arabs to Portuguese, Greeks to Chinese, and was also home to India’s oldest Jewish community. Straddling several islands, a peninsula and part of the mainland, the city faces both ocean and backwaters so – unusually for India – all but the narrowest exploration of its sights involves bridges, ferries and water taxis. The main highlights are on Fort Kochi peninsula:  built in 1503 the Church of St Francis is one of India’s oldest churches (and briefly interred the remains of Portuguese explorer Vasco da Gama) while the 16th-century </w:t>
      </w:r>
      <w:proofErr w:type="spellStart"/>
      <w:r>
        <w:t>Mattancherry</w:t>
      </w:r>
      <w:proofErr w:type="spellEnd"/>
      <w:r>
        <w:t xml:space="preserve"> Palace displays an extensive set of medieval murals inspired by the great Indian epics.</w:t>
      </w:r>
    </w:p>
    <w:p w14:paraId="65567798" w14:textId="77777777" w:rsidR="00BD6CCE" w:rsidRDefault="00BD6CCE">
      <w:pPr>
        <w:pStyle w:val="HorizontalRuleLight"/>
      </w:pPr>
    </w:p>
    <w:p w14:paraId="4136EEDD" w14:textId="77777777" w:rsidR="00BD6CCE" w:rsidRDefault="001D103B">
      <w:pPr>
        <w:pStyle w:val="Heading3"/>
      </w:pPr>
      <w:r>
        <w:t>Day Itinerary</w:t>
      </w:r>
    </w:p>
    <w:p w14:paraId="73767CA8" w14:textId="77777777" w:rsidR="00BD6CCE" w:rsidRDefault="001D103B">
      <w:r>
        <w:t>Today, you will arrive Kochi.</w:t>
      </w:r>
    </w:p>
    <w:p w14:paraId="23993A36" w14:textId="77777777" w:rsidR="00BD6CCE" w:rsidRDefault="001D103B">
      <w:r>
        <w:rPr>
          <w:b/>
        </w:rPr>
        <w:t>Flight                                 TBA</w:t>
      </w:r>
    </w:p>
    <w:p w14:paraId="485AE2CA" w14:textId="77777777" w:rsidR="00BD6CCE" w:rsidRDefault="001D103B">
      <w:r>
        <w:rPr>
          <w:b/>
        </w:rPr>
        <w:t>Arrives Kochi                    TBA Hrs</w:t>
      </w:r>
    </w:p>
    <w:p w14:paraId="61BB298F" w14:textId="77777777" w:rsidR="00BD6CCE" w:rsidRDefault="001D103B">
      <w:r>
        <w:rPr>
          <w:b/>
        </w:rPr>
        <w:t>On arrival in Kochi</w:t>
      </w:r>
      <w:r>
        <w:t xml:space="preserve">: Having cleared immigration, collected your luggage and passed through customs, please make your way towards the exit of the terminal building where you will see a bank of people waiting for you.  Amongst them will be </w:t>
      </w:r>
      <w:r>
        <w:rPr>
          <w:i/>
        </w:rPr>
        <w:t>T</w:t>
      </w:r>
      <w:r w:rsidR="00BA235F">
        <w:rPr>
          <w:i/>
        </w:rPr>
        <w:t xml:space="preserve">ravel Counsellor </w:t>
      </w:r>
      <w:r>
        <w:rPr>
          <w:i/>
        </w:rPr>
        <w:t>Representative</w:t>
      </w:r>
      <w:r>
        <w:t> who will be waiting to greet you with a paging board with your name on.</w:t>
      </w:r>
    </w:p>
    <w:p w14:paraId="64364C68" w14:textId="77777777" w:rsidR="00BD6CCE" w:rsidRDefault="001D103B">
      <w:r>
        <w:t>On arrival, you will be met and transferred to your accommodation.</w:t>
      </w:r>
    </w:p>
    <w:p w14:paraId="121E1C7B" w14:textId="77777777" w:rsidR="00BD6CCE" w:rsidRDefault="001D103B">
      <w:r>
        <w:t>Rest of the day will be at leisure.</w:t>
      </w:r>
    </w:p>
    <w:p w14:paraId="01BAA44A" w14:textId="77777777" w:rsidR="007F60F3" w:rsidRPr="007F60F3" w:rsidRDefault="007F60F3" w:rsidP="007F60F3">
      <w:pPr>
        <w:jc w:val="left"/>
        <w:rPr>
          <w:rFonts w:asciiTheme="majorHAnsi" w:eastAsiaTheme="majorEastAsia" w:hAnsiTheme="majorHAnsi" w:cstheme="majorBidi"/>
          <w:b/>
          <w:bCs/>
          <w:color w:val="000000" w:themeColor="text1"/>
          <w:sz w:val="24"/>
        </w:rPr>
      </w:pPr>
      <w:r w:rsidRPr="007F60F3">
        <w:rPr>
          <w:rFonts w:asciiTheme="majorHAnsi" w:eastAsiaTheme="majorEastAsia" w:hAnsiTheme="majorHAnsi" w:cstheme="majorBidi"/>
          <w:b/>
          <w:bCs/>
          <w:color w:val="000000" w:themeColor="text1"/>
          <w:sz w:val="24"/>
        </w:rPr>
        <w:t xml:space="preserve">Overnight: CGH Eighth Bastion Hotel </w:t>
      </w:r>
      <w:r w:rsidRPr="007F60F3">
        <w:rPr>
          <w:rFonts w:asciiTheme="majorHAnsi" w:eastAsiaTheme="majorEastAsia" w:hAnsiTheme="majorHAnsi" w:cstheme="majorBidi"/>
          <w:b/>
          <w:bCs/>
          <w:color w:val="000000" w:themeColor="text1"/>
          <w:sz w:val="24"/>
        </w:rPr>
        <w:tab/>
      </w:r>
    </w:p>
    <w:p w14:paraId="703D5A62" w14:textId="77777777" w:rsidR="007F60F3" w:rsidRPr="007F60F3" w:rsidRDefault="007F60F3" w:rsidP="007F60F3">
      <w:pPr>
        <w:rPr>
          <w:rFonts w:eastAsiaTheme="majorEastAsia" w:cstheme="minorHAnsi"/>
          <w:color w:val="000000" w:themeColor="text1"/>
        </w:rPr>
      </w:pPr>
      <w:r w:rsidRPr="007F60F3">
        <w:rPr>
          <w:rFonts w:eastAsiaTheme="majorEastAsia" w:cstheme="minorHAnsi"/>
          <w:color w:val="000000" w:themeColor="text1"/>
        </w:rPr>
        <w:t>Eighth Bastion is a CGH Earth luxury boutique hotel in the heart of Fort Kochi in Kerala. A hotel of preference, its design is inspired by a Dutch nautical theme with scale models of Dutch ships, Batavia and Friesland decorating the interior. Accommodation at the Eighth Bastion comprises of 19 guest rooms that blends contemporary and colonial styles. The hotel restaurant has a bold menu inspired by the East Indian Company’s ancient trading routes in Asia. Also featured at the Eighth Bastion is a swimming pool as well as a service desk to arrange rickshaw rides to explore places of interest in Fort Kochi.</w:t>
      </w:r>
    </w:p>
    <w:p w14:paraId="7CC167F2" w14:textId="35C5D0D2" w:rsidR="007F60F3" w:rsidRPr="007F60F3" w:rsidRDefault="007F60F3" w:rsidP="007F60F3">
      <w:pPr>
        <w:jc w:val="distribute"/>
        <w:rPr>
          <w:rFonts w:asciiTheme="majorHAnsi" w:eastAsiaTheme="majorEastAsia" w:hAnsiTheme="majorHAnsi" w:cstheme="majorBidi"/>
          <w:b/>
          <w:bCs/>
          <w:color w:val="000000" w:themeColor="text1"/>
          <w:sz w:val="24"/>
        </w:rPr>
      </w:pPr>
      <w:r w:rsidRPr="007F60F3">
        <w:rPr>
          <w:rFonts w:asciiTheme="majorHAnsi" w:eastAsiaTheme="majorEastAsia" w:hAnsiTheme="majorHAnsi" w:cstheme="majorBidi"/>
          <w:b/>
          <w:bCs/>
          <w:noProof/>
          <w:color w:val="000000" w:themeColor="text1"/>
          <w:sz w:val="24"/>
        </w:rPr>
        <w:drawing>
          <wp:inline distT="0" distB="0" distL="0" distR="0" wp14:anchorId="012AAE14" wp14:editId="336B3A9C">
            <wp:extent cx="3276600" cy="2049780"/>
            <wp:effectExtent l="0" t="0" r="0" b="7620"/>
            <wp:docPr id="981070825" name="Picture 4" descr="A building with a door and a walkway&#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1070825" name="Picture 4" descr="A building with a door and a walkway&#10;&#10;Description automatically generated with medium confidenc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76600" cy="2049780"/>
                    </a:xfrm>
                    <a:prstGeom prst="rect">
                      <a:avLst/>
                    </a:prstGeom>
                    <a:noFill/>
                    <a:ln>
                      <a:noFill/>
                    </a:ln>
                  </pic:spPr>
                </pic:pic>
              </a:graphicData>
            </a:graphic>
          </wp:inline>
        </w:drawing>
      </w:r>
      <w:r w:rsidRPr="007F60F3">
        <w:rPr>
          <w:rFonts w:asciiTheme="majorHAnsi" w:eastAsiaTheme="majorEastAsia" w:hAnsiTheme="majorHAnsi" w:cstheme="majorBidi"/>
          <w:b/>
          <w:bCs/>
          <w:noProof/>
          <w:color w:val="000000" w:themeColor="text1"/>
          <w:sz w:val="24"/>
        </w:rPr>
        <w:drawing>
          <wp:inline distT="0" distB="0" distL="0" distR="0" wp14:anchorId="5D64DE8D" wp14:editId="5D44EB0B">
            <wp:extent cx="3276600" cy="2049780"/>
            <wp:effectExtent l="0" t="0" r="0" b="7620"/>
            <wp:docPr id="1872347484" name="Picture 3"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76600" cy="2049780"/>
                    </a:xfrm>
                    <a:prstGeom prst="rect">
                      <a:avLst/>
                    </a:prstGeom>
                    <a:noFill/>
                    <a:ln>
                      <a:noFill/>
                    </a:ln>
                  </pic:spPr>
                </pic:pic>
              </a:graphicData>
            </a:graphic>
          </wp:inline>
        </w:drawing>
      </w:r>
    </w:p>
    <w:p w14:paraId="3351A76B" w14:textId="77777777" w:rsidR="00BD6CCE" w:rsidRDefault="00BD6CCE">
      <w:pPr>
        <w:pStyle w:val="HorizontalRuleLight"/>
      </w:pPr>
    </w:p>
    <w:p w14:paraId="5E908CB7" w14:textId="6F2CAAA4" w:rsidR="00BD6CCE" w:rsidRDefault="001D103B">
      <w:pPr>
        <w:pStyle w:val="Heading2"/>
      </w:pPr>
      <w:r>
        <w:t xml:space="preserve">Day 2: </w:t>
      </w:r>
      <w:r>
        <w:tab/>
      </w:r>
      <w:r w:rsidR="005A50E0">
        <w:t>In</w:t>
      </w:r>
      <w:r>
        <w:t xml:space="preserve"> Kochi </w:t>
      </w:r>
      <w:r>
        <w:tab/>
      </w:r>
    </w:p>
    <w:p w14:paraId="6A733A85" w14:textId="77777777" w:rsidR="00BD6CCE" w:rsidRDefault="00BD6CCE">
      <w:pPr>
        <w:pStyle w:val="HorizontalRule"/>
      </w:pPr>
    </w:p>
    <w:p w14:paraId="6198EBB0" w14:textId="77777777" w:rsidR="00BD6CCE" w:rsidRDefault="001D103B">
      <w:pPr>
        <w:pStyle w:val="Heading3"/>
      </w:pPr>
      <w:r>
        <w:t>Day Itinerary</w:t>
      </w:r>
    </w:p>
    <w:p w14:paraId="4296A3F1" w14:textId="77777777" w:rsidR="00BD6CCE" w:rsidRDefault="001D103B">
      <w:r>
        <w:t>Breakfast at the hotel</w:t>
      </w:r>
    </w:p>
    <w:p w14:paraId="281C28B2" w14:textId="77777777" w:rsidR="00BD6CCE" w:rsidRDefault="001D103B">
      <w:r>
        <w:t>Morning you will be taken for half day tour of Kochi.</w:t>
      </w:r>
    </w:p>
    <w:p w14:paraId="5B520DD4" w14:textId="77777777" w:rsidR="00C9242D" w:rsidRDefault="00C9242D" w:rsidP="00C9242D">
      <w:pPr>
        <w:rPr>
          <w:b/>
        </w:rPr>
      </w:pPr>
      <w:r>
        <w:rPr>
          <w:b/>
          <w:i/>
        </w:rPr>
        <w:t>Fort Kochi</w:t>
      </w:r>
    </w:p>
    <w:p w14:paraId="75E95DB2" w14:textId="77777777" w:rsidR="00C9242D" w:rsidRDefault="00C9242D" w:rsidP="00C9242D">
      <w:r>
        <w:t xml:space="preserve">Fort Kochi takes its name from a long-gone fort which was built during its occupation by the Portuguese. The Portuguese were followed by the Dutch, who left their own legacy, and hot on their heels came the British with their own unique ways. Independent now for many years, Fort Kochi remains a colourful melting pot of diversity, retaining its colourful history in its architecture and culture. </w:t>
      </w:r>
    </w:p>
    <w:p w14:paraId="14BC7425" w14:textId="77777777" w:rsidR="00C9242D" w:rsidRDefault="00C9242D" w:rsidP="00C9242D">
      <w:pPr>
        <w:rPr>
          <w:b/>
        </w:rPr>
      </w:pPr>
      <w:r>
        <w:rPr>
          <w:b/>
          <w:i/>
        </w:rPr>
        <w:t>Jew Town</w:t>
      </w:r>
    </w:p>
    <w:p w14:paraId="1CC07A4C" w14:textId="77777777" w:rsidR="00C9242D" w:rsidRDefault="00C9242D" w:rsidP="00C9242D">
      <w:r>
        <w:t xml:space="preserve">Jew Town is located in </w:t>
      </w:r>
      <w:proofErr w:type="spellStart"/>
      <w:r>
        <w:t>Mattancherry</w:t>
      </w:r>
      <w:proofErr w:type="spellEnd"/>
      <w:r>
        <w:t xml:space="preserve"> in the southern Indian city of Kochi. The history of Jew Town dates back to 1492 when a group of Sephardic Jews came to Kochi after being expelled from the Iberian Peninsula. In 1524 more Jews faced persecution and were granted refuge by the Raja of Cochin who granted them land near his own palace. In 1568 the </w:t>
      </w:r>
      <w:proofErr w:type="spellStart"/>
      <w:r>
        <w:t>Paradesi</w:t>
      </w:r>
      <w:proofErr w:type="spellEnd"/>
      <w:r>
        <w:t xml:space="preserve"> Synagogue, which still functions today and is the oldest in India, was built, and the Jew Town neighbourhood developed around it.</w:t>
      </w:r>
    </w:p>
    <w:p w14:paraId="1F207AB2" w14:textId="77777777" w:rsidR="00C9242D" w:rsidRDefault="00C9242D" w:rsidP="00C9242D">
      <w:r>
        <w:rPr>
          <w:noProof/>
          <w:lang w:val="en-IN" w:eastAsia="en-IN"/>
        </w:rPr>
        <w:drawing>
          <wp:inline distT="0" distB="0" distL="0" distR="0" wp14:anchorId="4B1EB6EB" wp14:editId="745C26BE">
            <wp:extent cx="6644640" cy="3794760"/>
            <wp:effectExtent l="0" t="0" r="3810" b="0"/>
            <wp:docPr id="25" name="Picture 25" descr="Fort Cochin - Mattanchery ar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Fort Cochin - Mattanchery area"/>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644640" cy="3794760"/>
                    </a:xfrm>
                    <a:prstGeom prst="rect">
                      <a:avLst/>
                    </a:prstGeom>
                    <a:noFill/>
                    <a:ln>
                      <a:noFill/>
                    </a:ln>
                  </pic:spPr>
                </pic:pic>
              </a:graphicData>
            </a:graphic>
          </wp:inline>
        </w:drawing>
      </w:r>
    </w:p>
    <w:p w14:paraId="3C0FC446" w14:textId="77777777" w:rsidR="00C9242D" w:rsidRDefault="00C9242D" w:rsidP="00C9242D">
      <w:pPr>
        <w:rPr>
          <w:b/>
          <w:color w:val="FF0000"/>
        </w:rPr>
      </w:pPr>
      <w:r>
        <w:rPr>
          <w:b/>
          <w:i/>
        </w:rPr>
        <w:t xml:space="preserve">Jewish Synagogue </w:t>
      </w:r>
      <w:r>
        <w:rPr>
          <w:i/>
          <w:color w:val="FF0000"/>
        </w:rPr>
        <w:t>(Closed on Fridays afternoon and Saturdays Full day)</w:t>
      </w:r>
    </w:p>
    <w:p w14:paraId="43E98174" w14:textId="77777777" w:rsidR="00C9242D" w:rsidRDefault="00C9242D" w:rsidP="00C9242D">
      <w:r>
        <w:t>Stepping inside the Synagogue, one's eyes would easily go to the glass chandeliers and blue willow-patterned Chinese floor tiles. The chandeliers are of Belgian origin. Also of interest are the Scrolls of the Law housed here and the several gold crowns received as gifts and the brass-railed pulpit. And for some exclusive pieces from history, the synagogue also houses the copper plates of privileges given to Joseph Rabban, the earliest known Cochin Jew, dating from the 10th century, written in Tamil, by the ruler of the Malabar Coast.</w:t>
      </w:r>
    </w:p>
    <w:p w14:paraId="701818AD" w14:textId="77777777" w:rsidR="00C9242D" w:rsidRDefault="00C9242D" w:rsidP="00C9242D">
      <w:pPr>
        <w:rPr>
          <w:b/>
          <w:color w:val="FF0000"/>
        </w:rPr>
      </w:pPr>
      <w:r>
        <w:rPr>
          <w:b/>
          <w:i/>
        </w:rPr>
        <w:t xml:space="preserve">Dutch Palace </w:t>
      </w:r>
      <w:r>
        <w:rPr>
          <w:i/>
          <w:color w:val="FF0000"/>
        </w:rPr>
        <w:t>(Closed on Fridays)</w:t>
      </w:r>
    </w:p>
    <w:p w14:paraId="6777A75F" w14:textId="77777777" w:rsidR="00C9242D" w:rsidRDefault="00C9242D" w:rsidP="00C9242D">
      <w:r>
        <w:t xml:space="preserve">The Dutch Palace is a beautiful palace that was originally built by the Portuguese. It was only during the 17th century that the Dutch took it over, modified it and then presented it to the Raja of Kochi. The main attractions here are the outstanding collection of mural paintings found inside. These murals beautifully depict scenes from the Hindu epics of </w:t>
      </w:r>
      <w:proofErr w:type="spellStart"/>
      <w:r>
        <w:t>Mahabharatha</w:t>
      </w:r>
      <w:proofErr w:type="spellEnd"/>
      <w:r>
        <w:t xml:space="preserve"> and Ramayana.</w:t>
      </w:r>
    </w:p>
    <w:p w14:paraId="745CD188" w14:textId="77777777" w:rsidR="00C9242D" w:rsidRDefault="00C9242D" w:rsidP="00C9242D">
      <w:pPr>
        <w:rPr>
          <w:b/>
        </w:rPr>
      </w:pPr>
      <w:r>
        <w:rPr>
          <w:b/>
          <w:i/>
        </w:rPr>
        <w:t>St Francis Church</w:t>
      </w:r>
    </w:p>
    <w:p w14:paraId="27DF4F6F" w14:textId="77777777" w:rsidR="00C9242D" w:rsidRDefault="00C9242D" w:rsidP="00C9242D">
      <w:r>
        <w:t xml:space="preserve">St. Francis Church is located in Kochi (previously called Cochin). It is one of the ancient European churches in the country and is a </w:t>
      </w:r>
      <w:proofErr w:type="spellStart"/>
      <w:r>
        <w:t>marvelous</w:t>
      </w:r>
      <w:proofErr w:type="spellEnd"/>
      <w:r>
        <w:t xml:space="preserve"> specimen of Portuguese architecture in the country. It is a mark of the colonial struggle of the Europeans to make their presence felt in India at that time. This church, built in 1503 by Portuguese traders, was where Vasco da Gama was buried when he died in 1524 AD. However, fourteen years later, his remains were shifted to Lisbon. Earlier, the church was named after Santo Antonio which was changed by Anglican Communion after the name of patron Saint Francis. It is now considered integral to the history and tourism of Kochi. In April 1923, this church became a protected monument under the Protected Monuments Act of 1904. In 1920, the Cenotaph was set up in the memory of the inhabitants of Kochi who died in the World War-I. Apart from all this, one interesting fact to observe is that, despite being very modest in its architecture, the model of this church has been followed by many churches India.</w:t>
      </w:r>
    </w:p>
    <w:p w14:paraId="022EB1A6" w14:textId="77777777" w:rsidR="00CE31C9" w:rsidRDefault="00CE31C9" w:rsidP="00C9242D"/>
    <w:p w14:paraId="3CF72712" w14:textId="77777777" w:rsidR="00C9242D" w:rsidRDefault="00C9242D" w:rsidP="00C9242D">
      <w:pPr>
        <w:rPr>
          <w:b/>
        </w:rPr>
      </w:pPr>
      <w:r>
        <w:rPr>
          <w:b/>
          <w:i/>
        </w:rPr>
        <w:t>Chinese Fishing Nets</w:t>
      </w:r>
    </w:p>
    <w:p w14:paraId="70A2BDE5" w14:textId="77777777" w:rsidR="00C9242D" w:rsidRDefault="00C9242D" w:rsidP="00C9242D">
      <w:r>
        <w:t>Chinese fishing nets are a type of stationary lift net in India. They are fishing nets that are fixed land installations for fishing. While commonly known as "Chinese fishing nets" in India, the more formal name for such nets is "shore operated lift nets".</w:t>
      </w:r>
    </w:p>
    <w:p w14:paraId="2E5BEAA9" w14:textId="77777777" w:rsidR="00C9242D" w:rsidRDefault="00C9242D" w:rsidP="00C9242D">
      <w:r>
        <w:rPr>
          <w:noProof/>
          <w:lang w:val="en-IN" w:eastAsia="en-IN"/>
        </w:rPr>
        <w:drawing>
          <wp:inline distT="0" distB="0" distL="0" distR="0" wp14:anchorId="0E472AE8" wp14:editId="5B45BEB3">
            <wp:extent cx="6736080" cy="4488180"/>
            <wp:effectExtent l="0" t="0" r="7620" b="762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736080" cy="4488180"/>
                    </a:xfrm>
                    <a:prstGeom prst="rect">
                      <a:avLst/>
                    </a:prstGeom>
                    <a:noFill/>
                    <a:ln>
                      <a:noFill/>
                    </a:ln>
                  </pic:spPr>
                </pic:pic>
              </a:graphicData>
            </a:graphic>
          </wp:inline>
        </w:drawing>
      </w:r>
    </w:p>
    <w:p w14:paraId="17462199" w14:textId="77777777" w:rsidR="00C9242D" w:rsidRDefault="00C9242D" w:rsidP="00C9242D">
      <w:pPr>
        <w:rPr>
          <w:b/>
        </w:rPr>
      </w:pPr>
      <w:r>
        <w:rPr>
          <w:b/>
          <w:i/>
        </w:rPr>
        <w:t>Kathakali</w:t>
      </w:r>
    </w:p>
    <w:p w14:paraId="7883BA01" w14:textId="77777777" w:rsidR="00C9242D" w:rsidRDefault="00C9242D" w:rsidP="00C9242D">
      <w:r>
        <w:t xml:space="preserve">Kathakali is a highly stylized classical </w:t>
      </w:r>
      <w:proofErr w:type="spellStart"/>
      <w:r>
        <w:t>kerala</w:t>
      </w:r>
      <w:proofErr w:type="spellEnd"/>
      <w:r>
        <w:t xml:space="preserve"> dance performance noted for its attractive make-up of characters, their elaborate costumes, detailed gestures and well-defined body movements presented in tune with the anchor playback music and complementary percussion.  Kathakali is said to have evolved from other performing arts like </w:t>
      </w:r>
      <w:proofErr w:type="spellStart"/>
      <w:r>
        <w:t>Kootiyattam</w:t>
      </w:r>
      <w:proofErr w:type="spellEnd"/>
      <w:r>
        <w:t xml:space="preserve"> (a classical Sanskrit drama existing in Kerala), </w:t>
      </w:r>
      <w:proofErr w:type="spellStart"/>
      <w:r>
        <w:t>Krishnanattam</w:t>
      </w:r>
      <w:proofErr w:type="spellEnd"/>
      <w:r>
        <w:t xml:space="preserve"> and Kalarippayattu. Kathakali explicates ideas and stories from the Indian epics and Puranas.</w:t>
      </w:r>
    </w:p>
    <w:p w14:paraId="7083A6E1" w14:textId="77777777" w:rsidR="00BD6CCE" w:rsidRDefault="00C9242D" w:rsidP="00C9242D">
      <w:r>
        <w:rPr>
          <w:noProof/>
          <w:lang w:val="en-IN" w:eastAsia="en-IN"/>
        </w:rPr>
        <w:drawing>
          <wp:inline distT="0" distB="0" distL="0" distR="0" wp14:anchorId="1DB1D09E" wp14:editId="499CECFA">
            <wp:extent cx="6644640" cy="3230880"/>
            <wp:effectExtent l="0" t="0" r="3810" b="7620"/>
            <wp:docPr id="23" name="Picture 23" descr="https://www.keralatourism.org/images/artforms/large/kathakali20131111114431_15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www.keralatourism.org/images/artforms/large/kathakali20131111114431_15_1.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644640" cy="3230880"/>
                    </a:xfrm>
                    <a:prstGeom prst="rect">
                      <a:avLst/>
                    </a:prstGeom>
                    <a:noFill/>
                    <a:ln>
                      <a:noFill/>
                    </a:ln>
                  </pic:spPr>
                </pic:pic>
              </a:graphicData>
            </a:graphic>
          </wp:inline>
        </w:drawing>
      </w:r>
    </w:p>
    <w:p w14:paraId="05A602F3" w14:textId="630C0887" w:rsidR="0034659C" w:rsidRPr="0034659C" w:rsidRDefault="00C53EAB" w:rsidP="00C9242D">
      <w:pPr>
        <w:rPr>
          <w:b/>
        </w:rPr>
      </w:pPr>
      <w:r>
        <w:rPr>
          <w:b/>
        </w:rPr>
        <w:t>O</w:t>
      </w:r>
      <w:r w:rsidR="0034659C" w:rsidRPr="0034659C">
        <w:rPr>
          <w:b/>
        </w:rPr>
        <w:t>vernight at hotel</w:t>
      </w:r>
    </w:p>
    <w:p w14:paraId="4CCBC578" w14:textId="77777777" w:rsidR="00C9242D" w:rsidRDefault="00C9242D" w:rsidP="00C9242D">
      <w:pPr>
        <w:pStyle w:val="HorizontalRule"/>
      </w:pPr>
    </w:p>
    <w:p w14:paraId="40637857" w14:textId="1F9B35F0" w:rsidR="00BD6CCE" w:rsidRDefault="001D103B">
      <w:pPr>
        <w:pStyle w:val="Heading2"/>
      </w:pPr>
      <w:r>
        <w:t xml:space="preserve">Day 3: </w:t>
      </w:r>
      <w:r>
        <w:tab/>
      </w:r>
      <w:r w:rsidR="00C9242D">
        <w:t>Kochi -</w:t>
      </w:r>
      <w:r>
        <w:t xml:space="preserve"> Munnar </w:t>
      </w:r>
      <w:r>
        <w:tab/>
      </w:r>
    </w:p>
    <w:p w14:paraId="430C8316" w14:textId="77777777" w:rsidR="00BD6CCE" w:rsidRDefault="00BD6CCE">
      <w:pPr>
        <w:pStyle w:val="HorizontalRule"/>
      </w:pPr>
    </w:p>
    <w:p w14:paraId="520DC8E5" w14:textId="77777777" w:rsidR="00BD6CCE" w:rsidRDefault="001D103B">
      <w:pPr>
        <w:jc w:val="center"/>
      </w:pPr>
      <w:r>
        <w:rPr>
          <w:noProof/>
          <w:lang w:val="en-IN" w:eastAsia="en-IN"/>
        </w:rPr>
        <w:drawing>
          <wp:inline distT="0" distB="0" distL="0" distR="0" wp14:anchorId="243C19C6" wp14:editId="30B58A70">
            <wp:extent cx="6591300" cy="1647825"/>
            <wp:effectExtent l="0" t="0" r="0" b="0"/>
            <wp:docPr id="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5"/>
                    <a:stretch>
                      <a:fillRect/>
                    </a:stretch>
                  </pic:blipFill>
                  <pic:spPr>
                    <a:xfrm>
                      <a:off x="0" y="0"/>
                      <a:ext cx="6591300" cy="1647825"/>
                    </a:xfrm>
                    <a:prstGeom prst="rect">
                      <a:avLst/>
                    </a:prstGeom>
                  </pic:spPr>
                </pic:pic>
              </a:graphicData>
            </a:graphic>
          </wp:inline>
        </w:drawing>
      </w:r>
    </w:p>
    <w:p w14:paraId="75E0D43A" w14:textId="77777777" w:rsidR="00BD6CCE" w:rsidRDefault="001D103B">
      <w:r>
        <w:t xml:space="preserve">Perched around 5000ft up in Kerala’s Western Ghats, Munnar is one of South India’s eminent hill stations.    The name is derived from its location by the confluence of three rivers. Originally viewed by the British as an idyllic rural retreat (especially to build sanatoria for their homesick administrators) and its cooler climate offering respite from the heat of the plains, by the 1880s the region was quickly given over to tea plantations. Lush hills with peaks up to 8,800ft high, charming tea-planter bungalows, streams and waterfalls lend a pleasing tranquil atmosphere. Highlights include the </w:t>
      </w:r>
      <w:proofErr w:type="spellStart"/>
      <w:r>
        <w:t>Eravikulam</w:t>
      </w:r>
      <w:proofErr w:type="spellEnd"/>
      <w:r>
        <w:t xml:space="preserve"> National Park and the </w:t>
      </w:r>
      <w:proofErr w:type="spellStart"/>
      <w:r>
        <w:t>Lakkam</w:t>
      </w:r>
      <w:proofErr w:type="spellEnd"/>
      <w:r>
        <w:t xml:space="preserve"> waterfalls with nearby hiking trails.</w:t>
      </w:r>
    </w:p>
    <w:p w14:paraId="4D3AA982" w14:textId="77777777" w:rsidR="00BD6CCE" w:rsidRDefault="00BD6CCE">
      <w:pPr>
        <w:pStyle w:val="HorizontalRuleLight"/>
      </w:pPr>
    </w:p>
    <w:p w14:paraId="5E85C48E" w14:textId="77777777" w:rsidR="00BD6CCE" w:rsidRDefault="001D103B">
      <w:pPr>
        <w:pStyle w:val="Heading3"/>
      </w:pPr>
      <w:r>
        <w:t>Day Itinerary</w:t>
      </w:r>
    </w:p>
    <w:p w14:paraId="4CD25DBE" w14:textId="23ED50E0" w:rsidR="00384AA2" w:rsidRDefault="001D103B">
      <w:r>
        <w:t>After breakfast, you will be driven to Munnar (approx. 4</w:t>
      </w:r>
      <w:r w:rsidR="00CE31C9">
        <w:t xml:space="preserve"> ½ </w:t>
      </w:r>
      <w:r>
        <w:t xml:space="preserve">hrs). </w:t>
      </w:r>
    </w:p>
    <w:p w14:paraId="3D6319EA" w14:textId="77777777" w:rsidR="00BD6CCE" w:rsidRDefault="001D103B">
      <w:r>
        <w:t>On arrival, check-in at the hotel.</w:t>
      </w:r>
    </w:p>
    <w:p w14:paraId="1DE60252" w14:textId="77777777" w:rsidR="00BD6CCE" w:rsidRDefault="001D103B">
      <w:r>
        <w:t>Rest of the day will be at leisure.</w:t>
      </w:r>
    </w:p>
    <w:p w14:paraId="69FBF403" w14:textId="77777777" w:rsidR="00195C8A" w:rsidRDefault="00195C8A" w:rsidP="00E46C91">
      <w:pPr>
        <w:rPr>
          <w:b/>
          <w:bCs/>
        </w:rPr>
      </w:pPr>
    </w:p>
    <w:p w14:paraId="09775880" w14:textId="70DD0454" w:rsidR="00E46C91" w:rsidRPr="00E46C91" w:rsidRDefault="00E46C91" w:rsidP="00E46C91">
      <w:pPr>
        <w:rPr>
          <w:b/>
          <w:bCs/>
        </w:rPr>
      </w:pPr>
      <w:r w:rsidRPr="00E46C91">
        <w:rPr>
          <w:b/>
          <w:bCs/>
        </w:rPr>
        <w:t xml:space="preserve">Overnight: Windermere Estate </w:t>
      </w:r>
      <w:r w:rsidRPr="00E46C91">
        <w:rPr>
          <w:b/>
          <w:bCs/>
        </w:rPr>
        <w:tab/>
      </w:r>
    </w:p>
    <w:p w14:paraId="428AEC7C" w14:textId="77777777" w:rsidR="00E46C91" w:rsidRPr="00E46C91" w:rsidRDefault="00E46C91" w:rsidP="00E46C91">
      <w:r w:rsidRPr="00E46C91">
        <w:t>The Windermere Estate is a plantation and retreat set on 55 acres of undulated slopes that consist of cultivated areas. The retreat sits on the slopes overlooking the Western Ghats.</w:t>
      </w:r>
    </w:p>
    <w:p w14:paraId="669F1D8C" w14:textId="77777777" w:rsidR="00E46C91" w:rsidRPr="00E46C91" w:rsidRDefault="00E46C91" w:rsidP="00E46C91">
      <w:r w:rsidRPr="00E46C91">
        <w:t xml:space="preserve">Featured at the Windermere Estate is the </w:t>
      </w:r>
      <w:proofErr w:type="gramStart"/>
      <w:r w:rsidRPr="00E46C91">
        <w:t>View Point</w:t>
      </w:r>
      <w:proofErr w:type="gramEnd"/>
      <w:r w:rsidRPr="00E46C91">
        <w:t xml:space="preserve"> which is the highest point of the estate that sits on a rock in the </w:t>
      </w:r>
      <w:proofErr w:type="spellStart"/>
      <w:r w:rsidRPr="00E46C91">
        <w:t>center</w:t>
      </w:r>
      <w:proofErr w:type="spellEnd"/>
      <w:r w:rsidRPr="00E46C91">
        <w:t xml:space="preserve"> of the property. The </w:t>
      </w:r>
      <w:proofErr w:type="gramStart"/>
      <w:r w:rsidRPr="00E46C91">
        <w:t>View Point</w:t>
      </w:r>
      <w:proofErr w:type="gramEnd"/>
      <w:r w:rsidRPr="00E46C91">
        <w:t xml:space="preserve"> provides views of the valleys and hills and is ideal for bird watching. There’s also the Glen, a secluded section of the property surrounded by tall trees with a hammock in the </w:t>
      </w:r>
      <w:proofErr w:type="spellStart"/>
      <w:r w:rsidRPr="00E46C91">
        <w:t>center</w:t>
      </w:r>
      <w:proofErr w:type="spellEnd"/>
      <w:r w:rsidRPr="00E46C91">
        <w:t>. This area encourages quiet and relaxation time and has the look of a little hideaway. The Boulder is an area on the property with tree stumps creating the atmosphere of an informal sitting area that is ideal for campfires.</w:t>
      </w:r>
    </w:p>
    <w:p w14:paraId="013D6F29" w14:textId="74C62F4E" w:rsidR="00E46C91" w:rsidRDefault="00E46C91" w:rsidP="00E46C91">
      <w:r w:rsidRPr="00E46C91">
        <w:rPr>
          <w:noProof/>
        </w:rPr>
        <w:drawing>
          <wp:inline distT="0" distB="0" distL="0" distR="0" wp14:anchorId="6BF904E2" wp14:editId="26F9D91A">
            <wp:extent cx="3276600" cy="2049780"/>
            <wp:effectExtent l="0" t="0" r="0" b="7620"/>
            <wp:docPr id="802182831" name="Picture 8" descr="A house in the mountain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2182831" name="Picture 8" descr="A house in the mountains&#10;&#10;Description automatically generated with medium confidenc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76600" cy="2049780"/>
                    </a:xfrm>
                    <a:prstGeom prst="rect">
                      <a:avLst/>
                    </a:prstGeom>
                    <a:noFill/>
                    <a:ln>
                      <a:noFill/>
                    </a:ln>
                  </pic:spPr>
                </pic:pic>
              </a:graphicData>
            </a:graphic>
          </wp:inline>
        </w:drawing>
      </w:r>
      <w:r w:rsidRPr="00E46C91">
        <w:rPr>
          <w:noProof/>
        </w:rPr>
        <w:drawing>
          <wp:inline distT="0" distB="0" distL="0" distR="0" wp14:anchorId="4B3D4B1C" wp14:editId="7300B611">
            <wp:extent cx="3276600" cy="2049780"/>
            <wp:effectExtent l="0" t="0" r="0" b="7620"/>
            <wp:docPr id="1737175942" name="Picture 7"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276600" cy="2049780"/>
                    </a:xfrm>
                    <a:prstGeom prst="rect">
                      <a:avLst/>
                    </a:prstGeom>
                    <a:noFill/>
                    <a:ln>
                      <a:noFill/>
                    </a:ln>
                  </pic:spPr>
                </pic:pic>
              </a:graphicData>
            </a:graphic>
          </wp:inline>
        </w:drawing>
      </w:r>
    </w:p>
    <w:p w14:paraId="6BC2355B" w14:textId="2FD6AE28" w:rsidR="00D81AAC" w:rsidRDefault="00D81AAC" w:rsidP="00D81AAC">
      <w:pPr>
        <w:numPr>
          <w:ilvl w:val="0"/>
          <w:numId w:val="4"/>
        </w:numPr>
        <w:spacing w:after="0" w:line="300" w:lineRule="auto"/>
        <w:contextualSpacing/>
        <w:rPr>
          <w:rFonts w:cs="Calibri"/>
        </w:rPr>
      </w:pPr>
      <w:r>
        <w:rPr>
          <w:rFonts w:cs="Calibri"/>
        </w:rPr>
        <w:t xml:space="preserve">Complimentary Inclusions while your stay at </w:t>
      </w:r>
      <w:r w:rsidR="005B614D">
        <w:rPr>
          <w:rFonts w:cs="Calibri"/>
        </w:rPr>
        <w:t>Windemere Estate</w:t>
      </w:r>
      <w:r>
        <w:rPr>
          <w:rFonts w:cs="Calibri"/>
        </w:rPr>
        <w:t xml:space="preserve"> </w:t>
      </w:r>
    </w:p>
    <w:p w14:paraId="5E79AB35" w14:textId="2470CC67" w:rsidR="00D81AAC" w:rsidRDefault="00D81AAC" w:rsidP="00D81AAC">
      <w:pPr>
        <w:pStyle w:val="ListParagraph"/>
        <w:numPr>
          <w:ilvl w:val="0"/>
          <w:numId w:val="7"/>
        </w:numPr>
      </w:pPr>
      <w:r>
        <w:t xml:space="preserve">Plantation / </w:t>
      </w:r>
      <w:proofErr w:type="gramStart"/>
      <w:r>
        <w:t>Nature walk</w:t>
      </w:r>
      <w:proofErr w:type="gramEnd"/>
      <w:r>
        <w:t xml:space="preserve"> from 1600 – 1730 Hrs</w:t>
      </w:r>
    </w:p>
    <w:p w14:paraId="1EDEBEBF" w14:textId="2AD3122B" w:rsidR="00D81AAC" w:rsidRDefault="00D81AAC" w:rsidP="00D81AAC">
      <w:pPr>
        <w:pStyle w:val="ListParagraph"/>
        <w:numPr>
          <w:ilvl w:val="0"/>
          <w:numId w:val="7"/>
        </w:numPr>
      </w:pPr>
      <w:r>
        <w:t>Bird Watching from 0700 - 0800 Hrs</w:t>
      </w:r>
    </w:p>
    <w:p w14:paraId="46DCACAF" w14:textId="77777777" w:rsidR="00BD6CCE" w:rsidRDefault="00BD6CCE">
      <w:pPr>
        <w:pStyle w:val="HorizontalRuleLight"/>
      </w:pPr>
    </w:p>
    <w:p w14:paraId="1AD9836D" w14:textId="20710272" w:rsidR="00BD6CCE" w:rsidRDefault="001D103B">
      <w:pPr>
        <w:pStyle w:val="Heading2"/>
      </w:pPr>
      <w:r>
        <w:t xml:space="preserve">Day 4: </w:t>
      </w:r>
      <w:r>
        <w:tab/>
      </w:r>
      <w:r w:rsidR="009D37BC">
        <w:t>In</w:t>
      </w:r>
      <w:r>
        <w:t xml:space="preserve"> Munnar </w:t>
      </w:r>
      <w:r>
        <w:tab/>
      </w:r>
    </w:p>
    <w:p w14:paraId="2593BBE0" w14:textId="77777777" w:rsidR="00BD6CCE" w:rsidRDefault="00BD6CCE">
      <w:pPr>
        <w:pStyle w:val="HorizontalRule"/>
      </w:pPr>
    </w:p>
    <w:p w14:paraId="2F9B3A98" w14:textId="77777777" w:rsidR="00BD6CCE" w:rsidRDefault="001D103B">
      <w:pPr>
        <w:pStyle w:val="Heading3"/>
      </w:pPr>
      <w:r>
        <w:t>Day Itinerary</w:t>
      </w:r>
    </w:p>
    <w:p w14:paraId="7123B83A" w14:textId="77777777" w:rsidR="00BD6CCE" w:rsidRDefault="001D103B">
      <w:r>
        <w:t>Breakfast at the hotel</w:t>
      </w:r>
    </w:p>
    <w:p w14:paraId="025F6F34" w14:textId="77777777" w:rsidR="00BD6CCE" w:rsidRDefault="001D103B">
      <w:r>
        <w:t xml:space="preserve">Morning </w:t>
      </w:r>
      <w:proofErr w:type="gramStart"/>
      <w:r>
        <w:t>enjoy</w:t>
      </w:r>
      <w:proofErr w:type="gramEnd"/>
      <w:r>
        <w:t xml:space="preserve"> the visit to Tea Factory and </w:t>
      </w:r>
      <w:proofErr w:type="gramStart"/>
      <w:r>
        <w:t>Tea museum</w:t>
      </w:r>
      <w:proofErr w:type="gramEnd"/>
      <w:r>
        <w:t>. </w:t>
      </w:r>
    </w:p>
    <w:p w14:paraId="2239C12F" w14:textId="77777777" w:rsidR="00EC3437" w:rsidRDefault="00EC3437" w:rsidP="00EC3437">
      <w:pPr>
        <w:pStyle w:val="Heading4"/>
      </w:pPr>
      <w:r>
        <w:t>Tea Factory</w:t>
      </w:r>
    </w:p>
    <w:p w14:paraId="1CB4F0C2" w14:textId="77777777" w:rsidR="00EC3437" w:rsidRDefault="00EC3437" w:rsidP="00EC3437">
      <w:pPr>
        <w:rPr>
          <w:rStyle w:val="NoSpacingChar"/>
        </w:rPr>
      </w:pPr>
      <w:r>
        <w:rPr>
          <w:rStyle w:val="NoSpacingChar"/>
        </w:rPr>
        <w:t>Visit to the Tea factory. Tea was first brought to Munnar by James Finlay &amp; Sons who formed the Kannan Devan Hill Produce Company which has ultimately become Tata Tea Company. A visit to the tea factory gives one an insight into the fascinating process of tea.</w:t>
      </w:r>
    </w:p>
    <w:p w14:paraId="7F6EA07D" w14:textId="0235E088" w:rsidR="008F62BD" w:rsidRDefault="00195C8A" w:rsidP="005B2F24">
      <w:pPr>
        <w:rPr>
          <w:b/>
        </w:rPr>
      </w:pPr>
      <w:r>
        <w:rPr>
          <w:b/>
          <w:bCs/>
        </w:rPr>
        <w:t>O</w:t>
      </w:r>
      <w:r w:rsidR="005B2F24" w:rsidRPr="0034659C">
        <w:rPr>
          <w:b/>
        </w:rPr>
        <w:t>vernight at hotel</w:t>
      </w:r>
    </w:p>
    <w:p w14:paraId="06D29564" w14:textId="77777777" w:rsidR="008F62BD" w:rsidRDefault="008F62BD">
      <w:pPr>
        <w:jc w:val="left"/>
        <w:rPr>
          <w:b/>
        </w:rPr>
      </w:pPr>
      <w:r>
        <w:rPr>
          <w:b/>
        </w:rPr>
        <w:br w:type="page"/>
      </w:r>
    </w:p>
    <w:p w14:paraId="568CED96" w14:textId="77777777" w:rsidR="005B2F24" w:rsidRPr="0034659C" w:rsidRDefault="005B2F24" w:rsidP="005B2F24">
      <w:pPr>
        <w:rPr>
          <w:b/>
        </w:rPr>
      </w:pPr>
    </w:p>
    <w:p w14:paraId="60688EEF" w14:textId="77777777" w:rsidR="00BD6CCE" w:rsidRDefault="00BD6CCE">
      <w:pPr>
        <w:pStyle w:val="HorizontalRuleLight"/>
      </w:pPr>
    </w:p>
    <w:p w14:paraId="2640532C" w14:textId="2A77831E" w:rsidR="00BD6CCE" w:rsidRDefault="001D103B">
      <w:pPr>
        <w:pStyle w:val="Heading2"/>
      </w:pPr>
      <w:r>
        <w:t xml:space="preserve">Day 5: </w:t>
      </w:r>
      <w:r>
        <w:tab/>
      </w:r>
      <w:r w:rsidR="0092057C">
        <w:t xml:space="preserve">Munnar - </w:t>
      </w:r>
      <w:r>
        <w:t xml:space="preserve">Periyar </w:t>
      </w:r>
    </w:p>
    <w:p w14:paraId="0CC38B7D" w14:textId="77777777" w:rsidR="00BD6CCE" w:rsidRDefault="00BD6CCE">
      <w:pPr>
        <w:pStyle w:val="HorizontalRule"/>
      </w:pPr>
    </w:p>
    <w:p w14:paraId="44CAFF58" w14:textId="77777777" w:rsidR="00BD6CCE" w:rsidRDefault="001D103B">
      <w:pPr>
        <w:jc w:val="center"/>
      </w:pPr>
      <w:r>
        <w:rPr>
          <w:noProof/>
          <w:lang w:val="en-IN" w:eastAsia="en-IN"/>
        </w:rPr>
        <w:drawing>
          <wp:inline distT="0" distB="0" distL="0" distR="0" wp14:anchorId="62F5EFC7" wp14:editId="0FFC93D1">
            <wp:extent cx="6591300" cy="1647825"/>
            <wp:effectExtent l="0" t="0" r="0" b="0"/>
            <wp:docPr id="1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6591300" cy="1647825"/>
                    </a:xfrm>
                    <a:prstGeom prst="rect">
                      <a:avLst/>
                    </a:prstGeom>
                  </pic:spPr>
                </pic:pic>
              </a:graphicData>
            </a:graphic>
          </wp:inline>
        </w:drawing>
      </w:r>
    </w:p>
    <w:p w14:paraId="3AB2B101" w14:textId="77777777" w:rsidR="00BD6CCE" w:rsidRDefault="001D103B">
      <w:r>
        <w:t xml:space="preserve">High in the </w:t>
      </w:r>
      <w:proofErr w:type="gramStart"/>
      <w:r>
        <w:t>evocatively-named</w:t>
      </w:r>
      <w:proofErr w:type="gramEnd"/>
      <w:r>
        <w:t xml:space="preserve"> Cardamom Hills by the state border with Tamil Nadu, Kerala’s Periyar National Park is known for its rolling thickly forested hills, montane grasslands, temperate climate and array of flora and fauna, some of it endemic. These are southern India’s loftiest peaks – the highest exceed 6,500</w:t>
      </w:r>
      <w:proofErr w:type="gramStart"/>
      <w:r>
        <w:t>ft  –</w:t>
      </w:r>
      <w:proofErr w:type="gramEnd"/>
      <w:r>
        <w:t xml:space="preserve"> and their rolling topography forms the watershed for two of Kerala’s major rivers. Within the park lies Periyar Lake, a strangely convoluted 31-square kilometre stretch of water created in the 1890s by the </w:t>
      </w:r>
      <w:proofErr w:type="spellStart"/>
      <w:r>
        <w:t>Mullaperiyar</w:t>
      </w:r>
      <w:proofErr w:type="spellEnd"/>
      <w:r>
        <w:t xml:space="preserve"> Dam. While nearly 2000 species of flowering plants including 140 orchids might fade into the background, Periyar’s forests of teak, sandalwood, banyan and bamboo lend a more prominent backdrop to an array of wildlife. Elephants and tigers head a list of mammals including sloth bears, bison, flying squirrels, jungle cats, wild dogs along with around 270 species of birds, among them hornbills, flycatchers and storks.</w:t>
      </w:r>
    </w:p>
    <w:p w14:paraId="743D4BA0" w14:textId="77777777" w:rsidR="00BD6CCE" w:rsidRDefault="001D103B">
      <w:r>
        <w:t xml:space="preserve">Other nearby attractions </w:t>
      </w:r>
      <w:proofErr w:type="gramStart"/>
      <w:r>
        <w:t>include  Chellarkovil</w:t>
      </w:r>
      <w:proofErr w:type="gramEnd"/>
      <w:r>
        <w:t xml:space="preserve"> waterfalls (the former at its best doing the monsoon season) and nearby </w:t>
      </w:r>
      <w:proofErr w:type="spellStart"/>
      <w:r>
        <w:t>Pandikuzhi</w:t>
      </w:r>
      <w:proofErr w:type="spellEnd"/>
      <w:r>
        <w:t xml:space="preserve">, a lofty viewpoint. Just north of Periyar in </w:t>
      </w:r>
      <w:proofErr w:type="spellStart"/>
      <w:r>
        <w:t>Kumily</w:t>
      </w:r>
      <w:proofErr w:type="spellEnd"/>
      <w:r>
        <w:t xml:space="preserve"> town, the </w:t>
      </w:r>
      <w:proofErr w:type="spellStart"/>
      <w:r>
        <w:t>Kadathanadan</w:t>
      </w:r>
      <w:proofErr w:type="spellEnd"/>
      <w:r>
        <w:t xml:space="preserve"> Kalari Centre is a cultural centre featuring displays of </w:t>
      </w:r>
      <w:r>
        <w:rPr>
          <w:i/>
        </w:rPr>
        <w:t>kathakali</w:t>
      </w:r>
      <w:r>
        <w:t xml:space="preserve"> (traditional Keralan theatre) and </w:t>
      </w:r>
      <w:proofErr w:type="spellStart"/>
      <w:r>
        <w:rPr>
          <w:i/>
        </w:rPr>
        <w:t>kalaripayattu</w:t>
      </w:r>
      <w:proofErr w:type="spellEnd"/>
      <w:r>
        <w:t xml:space="preserve"> (an ancient form of martial arts)</w:t>
      </w:r>
    </w:p>
    <w:p w14:paraId="6E8B3847" w14:textId="77777777" w:rsidR="00BD6CCE" w:rsidRDefault="00BD6CCE">
      <w:pPr>
        <w:pStyle w:val="HorizontalRuleLight"/>
      </w:pPr>
    </w:p>
    <w:p w14:paraId="6DFADF12" w14:textId="77777777" w:rsidR="00BD6CCE" w:rsidRDefault="001D103B">
      <w:pPr>
        <w:pStyle w:val="Heading3"/>
      </w:pPr>
      <w:r>
        <w:t>Day Itinerary</w:t>
      </w:r>
    </w:p>
    <w:p w14:paraId="4C4CA94E" w14:textId="77777777" w:rsidR="00BD6CCE" w:rsidRDefault="001D103B">
      <w:r>
        <w:t>Breakfast at the homestay.</w:t>
      </w:r>
    </w:p>
    <w:p w14:paraId="3407E13D" w14:textId="77777777" w:rsidR="00FE03A5" w:rsidRDefault="001D103B">
      <w:r>
        <w:t>After breakfast, you will be driven to Thekkady</w:t>
      </w:r>
      <w:r w:rsidR="00D4525E">
        <w:t xml:space="preserve"> (Approx. 03 Hrs)</w:t>
      </w:r>
      <w:r>
        <w:t xml:space="preserve">. </w:t>
      </w:r>
    </w:p>
    <w:p w14:paraId="2D58BB13" w14:textId="77777777" w:rsidR="00BD6CCE" w:rsidRDefault="001D103B">
      <w:r>
        <w:t>On arrival, you will check in at your accommodation.</w:t>
      </w:r>
    </w:p>
    <w:p w14:paraId="400DA08B" w14:textId="77777777" w:rsidR="00BD6CCE" w:rsidRDefault="00572F8C" w:rsidP="00572F8C">
      <w:r>
        <w:t>Afternoon is at leisure.</w:t>
      </w:r>
      <w:r w:rsidR="001D103B">
        <w:t> </w:t>
      </w:r>
    </w:p>
    <w:p w14:paraId="65D4C9C3" w14:textId="77777777" w:rsidR="00BD6CCE" w:rsidRDefault="001D103B">
      <w:pPr>
        <w:pStyle w:val="Heading3"/>
      </w:pPr>
      <w:r>
        <w:t xml:space="preserve">Overnight: Spice Village </w:t>
      </w:r>
      <w:r>
        <w:tab/>
      </w:r>
    </w:p>
    <w:p w14:paraId="2F4D32CE" w14:textId="77777777" w:rsidR="00BD6CCE" w:rsidRDefault="001D103B">
      <w:r>
        <w:t xml:space="preserve">Spice Village is situated in Periyar. It is a resort with lush gardens, individual cabins and that practices ecological methods during </w:t>
      </w:r>
      <w:proofErr w:type="spellStart"/>
      <w:r>
        <w:t>it's</w:t>
      </w:r>
      <w:proofErr w:type="spellEnd"/>
      <w:r>
        <w:t xml:space="preserve"> day to day running. This resort belongs to the CGH Earth Group.</w:t>
      </w:r>
    </w:p>
    <w:p w14:paraId="3FA2D111" w14:textId="77777777" w:rsidR="00BD6CCE" w:rsidRDefault="001D103B">
      <w:r>
        <w:t xml:space="preserve">Visitors out for a nature escape is drawn to the Spice Village. This is the tribal village, reborn for the modern traveller. </w:t>
      </w:r>
    </w:p>
    <w:p w14:paraId="643B56E9" w14:textId="77777777" w:rsidR="00BD6CCE" w:rsidRDefault="001D103B">
      <w:r>
        <w:t>Accommodation at Spice Village is made up of 52 individual, tribal-styled thatch-roof cottages with verandas along with modern plumbing, solar-powered hot water and contemporary furnishings.</w:t>
      </w:r>
    </w:p>
    <w:p w14:paraId="53820B66" w14:textId="77777777" w:rsidR="00BD6CCE" w:rsidRDefault="001D103B">
      <w:r>
        <w:t>Facilities include a swimming pool, games and a restaurant. Ayurveda treatment is also available on site.</w:t>
      </w:r>
    </w:p>
    <w:p w14:paraId="3EFC3154" w14:textId="77777777" w:rsidR="00BD6CCE" w:rsidRDefault="001D103B">
      <w:pPr>
        <w:jc w:val="distribute"/>
      </w:pPr>
      <w:r>
        <w:rPr>
          <w:noProof/>
          <w:lang w:val="en-IN" w:eastAsia="en-IN"/>
        </w:rPr>
        <w:drawing>
          <wp:inline distT="0" distB="0" distL="0" distR="0" wp14:anchorId="67BF6954" wp14:editId="3538A265">
            <wp:extent cx="3276600" cy="2047876"/>
            <wp:effectExtent l="0" t="0" r="0" b="0"/>
            <wp:docPr id="1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9"/>
                    <a:stretch>
                      <a:fillRect/>
                    </a:stretch>
                  </pic:blipFill>
                  <pic:spPr>
                    <a:xfrm>
                      <a:off x="0" y="0"/>
                      <a:ext cx="3276600" cy="2047876"/>
                    </a:xfrm>
                    <a:prstGeom prst="rect">
                      <a:avLst/>
                    </a:prstGeom>
                  </pic:spPr>
                </pic:pic>
              </a:graphicData>
            </a:graphic>
          </wp:inline>
        </w:drawing>
      </w:r>
      <w:r>
        <w:rPr>
          <w:noProof/>
          <w:lang w:val="en-IN" w:eastAsia="en-IN"/>
        </w:rPr>
        <w:drawing>
          <wp:inline distT="0" distB="0" distL="0" distR="0" wp14:anchorId="58BABF3A" wp14:editId="0F46F94D">
            <wp:extent cx="3276600" cy="2047876"/>
            <wp:effectExtent l="0" t="0" r="0" b="0"/>
            <wp:docPr id="1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0"/>
                    <a:stretch>
                      <a:fillRect/>
                    </a:stretch>
                  </pic:blipFill>
                  <pic:spPr>
                    <a:xfrm>
                      <a:off x="0" y="0"/>
                      <a:ext cx="3276600" cy="2047876"/>
                    </a:xfrm>
                    <a:prstGeom prst="rect">
                      <a:avLst/>
                    </a:prstGeom>
                  </pic:spPr>
                </pic:pic>
              </a:graphicData>
            </a:graphic>
          </wp:inline>
        </w:drawing>
      </w:r>
    </w:p>
    <w:p w14:paraId="710E0EA9" w14:textId="2BF4D004" w:rsidR="007424FC" w:rsidRDefault="007424FC" w:rsidP="007424FC">
      <w:pPr>
        <w:numPr>
          <w:ilvl w:val="0"/>
          <w:numId w:val="4"/>
        </w:numPr>
        <w:spacing w:after="0" w:line="300" w:lineRule="auto"/>
        <w:contextualSpacing/>
        <w:rPr>
          <w:rFonts w:cs="Calibri"/>
        </w:rPr>
      </w:pPr>
      <w:r>
        <w:rPr>
          <w:rFonts w:cs="Calibri"/>
        </w:rPr>
        <w:t xml:space="preserve">Complimentary Inclusions while your stay at Spice Village </w:t>
      </w:r>
    </w:p>
    <w:p w14:paraId="43556B78" w14:textId="77777777" w:rsidR="007424FC" w:rsidRPr="00216363" w:rsidRDefault="007424FC" w:rsidP="007424FC">
      <w:pPr>
        <w:pStyle w:val="ListParagraph"/>
        <w:numPr>
          <w:ilvl w:val="0"/>
          <w:numId w:val="5"/>
        </w:numPr>
        <w:spacing w:after="0" w:line="300" w:lineRule="auto"/>
        <w:rPr>
          <w:rFonts w:ascii="Calibri" w:hAnsi="Calibri" w:cs="Calibri"/>
        </w:rPr>
      </w:pPr>
      <w:r w:rsidRPr="00216363">
        <w:rPr>
          <w:rFonts w:ascii="Calibri" w:hAnsi="Calibri" w:cs="Calibri"/>
        </w:rPr>
        <w:t xml:space="preserve">Yoga </w:t>
      </w:r>
      <w:r>
        <w:rPr>
          <w:rFonts w:ascii="Calibri" w:hAnsi="Calibri" w:cs="Calibri"/>
        </w:rPr>
        <w:t xml:space="preserve">and Meditation </w:t>
      </w:r>
      <w:r w:rsidRPr="00216363">
        <w:rPr>
          <w:rFonts w:ascii="Calibri" w:hAnsi="Calibri" w:cs="Calibri"/>
        </w:rPr>
        <w:t>Session at 07</w:t>
      </w:r>
      <w:r>
        <w:rPr>
          <w:rFonts w:ascii="Calibri" w:hAnsi="Calibri" w:cs="Calibri"/>
        </w:rPr>
        <w:t>3</w:t>
      </w:r>
      <w:r w:rsidRPr="00216363">
        <w:rPr>
          <w:rFonts w:ascii="Calibri" w:hAnsi="Calibri" w:cs="Calibri"/>
        </w:rPr>
        <w:t>0 Hrs</w:t>
      </w:r>
      <w:r>
        <w:rPr>
          <w:rFonts w:ascii="Calibri" w:hAnsi="Calibri" w:cs="Calibri"/>
        </w:rPr>
        <w:t xml:space="preserve"> &amp; 0830 Hrs</w:t>
      </w:r>
    </w:p>
    <w:p w14:paraId="3F08C105" w14:textId="77777777" w:rsidR="007424FC" w:rsidRPr="00216363" w:rsidRDefault="007424FC" w:rsidP="007424FC">
      <w:pPr>
        <w:pStyle w:val="ListParagraph"/>
        <w:numPr>
          <w:ilvl w:val="0"/>
          <w:numId w:val="5"/>
        </w:numPr>
        <w:spacing w:after="0" w:line="300" w:lineRule="auto"/>
        <w:rPr>
          <w:rFonts w:ascii="Calibri" w:hAnsi="Calibri" w:cs="Calibri"/>
        </w:rPr>
      </w:pPr>
      <w:r w:rsidRPr="00216363">
        <w:rPr>
          <w:rFonts w:ascii="Calibri" w:hAnsi="Calibri" w:cs="Calibri"/>
        </w:rPr>
        <w:t xml:space="preserve">Handmade Paper Making at </w:t>
      </w:r>
      <w:r>
        <w:rPr>
          <w:rFonts w:ascii="Calibri" w:hAnsi="Calibri" w:cs="Calibri"/>
        </w:rPr>
        <w:t>14</w:t>
      </w:r>
      <w:r w:rsidRPr="00216363">
        <w:rPr>
          <w:rFonts w:ascii="Calibri" w:hAnsi="Calibri" w:cs="Calibri"/>
        </w:rPr>
        <w:t>00 Hrs</w:t>
      </w:r>
    </w:p>
    <w:p w14:paraId="4DE1C245" w14:textId="77777777" w:rsidR="007424FC" w:rsidRPr="00216363" w:rsidRDefault="007424FC" w:rsidP="007424FC">
      <w:pPr>
        <w:pStyle w:val="ListParagraph"/>
        <w:numPr>
          <w:ilvl w:val="0"/>
          <w:numId w:val="5"/>
        </w:numPr>
        <w:spacing w:after="0" w:line="300" w:lineRule="auto"/>
        <w:rPr>
          <w:rFonts w:ascii="Calibri" w:hAnsi="Calibri" w:cs="Calibri"/>
        </w:rPr>
      </w:pPr>
      <w:r w:rsidRPr="00216363">
        <w:rPr>
          <w:rFonts w:ascii="Calibri" w:hAnsi="Calibri" w:cs="Calibri"/>
        </w:rPr>
        <w:t>Pepper Vine</w:t>
      </w:r>
      <w:r>
        <w:rPr>
          <w:rFonts w:ascii="Calibri" w:hAnsi="Calibri" w:cs="Calibri"/>
        </w:rPr>
        <w:t xml:space="preserve"> </w:t>
      </w:r>
      <w:r w:rsidRPr="00216363">
        <w:rPr>
          <w:rFonts w:ascii="Calibri" w:hAnsi="Calibri" w:cs="Calibri"/>
        </w:rPr>
        <w:t>at 1000 Hrs</w:t>
      </w:r>
      <w:r>
        <w:rPr>
          <w:rFonts w:ascii="Calibri" w:hAnsi="Calibri" w:cs="Calibri"/>
        </w:rPr>
        <w:t xml:space="preserve"> and 1600 Hrs for 01 Hr</w:t>
      </w:r>
    </w:p>
    <w:p w14:paraId="68E6A8A8" w14:textId="77777777" w:rsidR="007424FC" w:rsidRPr="00216363" w:rsidRDefault="007424FC" w:rsidP="007424FC">
      <w:pPr>
        <w:pStyle w:val="ListParagraph"/>
        <w:numPr>
          <w:ilvl w:val="0"/>
          <w:numId w:val="5"/>
        </w:numPr>
        <w:spacing w:after="0" w:line="300" w:lineRule="auto"/>
        <w:rPr>
          <w:rFonts w:ascii="Calibri" w:hAnsi="Calibri" w:cs="Calibri"/>
        </w:rPr>
      </w:pPr>
      <w:r w:rsidRPr="00216363">
        <w:rPr>
          <w:rFonts w:ascii="Calibri" w:hAnsi="Calibri" w:cs="Calibri"/>
        </w:rPr>
        <w:t>Organic Garden Vegetable Harvest at 11</w:t>
      </w:r>
      <w:r>
        <w:rPr>
          <w:rFonts w:ascii="Calibri" w:hAnsi="Calibri" w:cs="Calibri"/>
        </w:rPr>
        <w:t>3</w:t>
      </w:r>
      <w:r w:rsidRPr="00216363">
        <w:rPr>
          <w:rFonts w:ascii="Calibri" w:hAnsi="Calibri" w:cs="Calibri"/>
        </w:rPr>
        <w:t>0 Hrs</w:t>
      </w:r>
      <w:r>
        <w:rPr>
          <w:rFonts w:ascii="Calibri" w:hAnsi="Calibri" w:cs="Calibri"/>
        </w:rPr>
        <w:t xml:space="preserve"> [prior booking needed]</w:t>
      </w:r>
    </w:p>
    <w:p w14:paraId="73E11BD4" w14:textId="77777777" w:rsidR="007424FC" w:rsidRPr="00216363" w:rsidRDefault="007424FC" w:rsidP="007424FC">
      <w:pPr>
        <w:pStyle w:val="ListParagraph"/>
        <w:numPr>
          <w:ilvl w:val="0"/>
          <w:numId w:val="5"/>
        </w:numPr>
        <w:spacing w:after="0" w:line="300" w:lineRule="auto"/>
        <w:rPr>
          <w:rFonts w:ascii="Calibri" w:hAnsi="Calibri" w:cs="Calibri"/>
        </w:rPr>
      </w:pPr>
      <w:r w:rsidRPr="00216363">
        <w:rPr>
          <w:rFonts w:ascii="Calibri" w:hAnsi="Calibri" w:cs="Calibri"/>
        </w:rPr>
        <w:t>Introduction to Spices</w:t>
      </w:r>
      <w:r>
        <w:rPr>
          <w:rFonts w:ascii="Calibri" w:hAnsi="Calibri" w:cs="Calibri"/>
        </w:rPr>
        <w:t xml:space="preserve"> from 1845 to 1930 Hrs</w:t>
      </w:r>
    </w:p>
    <w:p w14:paraId="1DF59C50" w14:textId="77777777" w:rsidR="007424FC" w:rsidRPr="00216363" w:rsidRDefault="007424FC" w:rsidP="007424FC">
      <w:pPr>
        <w:pStyle w:val="ListParagraph"/>
        <w:numPr>
          <w:ilvl w:val="0"/>
          <w:numId w:val="5"/>
        </w:numPr>
        <w:spacing w:after="0" w:line="300" w:lineRule="auto"/>
        <w:rPr>
          <w:rFonts w:ascii="Calibri" w:hAnsi="Calibri" w:cs="Calibri"/>
        </w:rPr>
      </w:pPr>
      <w:r w:rsidRPr="00216363">
        <w:rPr>
          <w:rFonts w:ascii="Calibri" w:hAnsi="Calibri" w:cs="Calibri"/>
        </w:rPr>
        <w:t xml:space="preserve">Night Walk </w:t>
      </w:r>
      <w:r>
        <w:rPr>
          <w:rFonts w:ascii="Calibri" w:hAnsi="Calibri" w:cs="Calibri"/>
        </w:rPr>
        <w:t>from 2000 to 2030 Hrs</w:t>
      </w:r>
    </w:p>
    <w:p w14:paraId="34E4A27F" w14:textId="77777777" w:rsidR="00BD6CCE" w:rsidRDefault="00BD6CCE">
      <w:pPr>
        <w:pStyle w:val="HorizontalRuleLight"/>
      </w:pPr>
    </w:p>
    <w:p w14:paraId="423AC1AC" w14:textId="45EDD61D" w:rsidR="00BD6CCE" w:rsidRDefault="001D103B">
      <w:pPr>
        <w:pStyle w:val="Heading2"/>
      </w:pPr>
      <w:r>
        <w:t xml:space="preserve">Day 6: </w:t>
      </w:r>
      <w:r>
        <w:tab/>
      </w:r>
      <w:r w:rsidR="001C62C9">
        <w:t>In</w:t>
      </w:r>
      <w:r>
        <w:t xml:space="preserve"> Periyar </w:t>
      </w:r>
      <w:r>
        <w:tab/>
      </w:r>
    </w:p>
    <w:p w14:paraId="6324ADA9" w14:textId="77777777" w:rsidR="00BD6CCE" w:rsidRDefault="00BD6CCE">
      <w:pPr>
        <w:pStyle w:val="HorizontalRule"/>
      </w:pPr>
    </w:p>
    <w:p w14:paraId="112725DB" w14:textId="77777777" w:rsidR="00BD6CCE" w:rsidRDefault="001D103B">
      <w:pPr>
        <w:pStyle w:val="Heading3"/>
      </w:pPr>
      <w:r>
        <w:t>Day Itinerary</w:t>
      </w:r>
    </w:p>
    <w:p w14:paraId="25E406E5" w14:textId="77777777" w:rsidR="00BD6CCE" w:rsidRDefault="001D103B">
      <w:r>
        <w:t>Early morning, you will be taken on nature walk.</w:t>
      </w:r>
    </w:p>
    <w:p w14:paraId="7F142548" w14:textId="77777777" w:rsidR="00BD6CCE" w:rsidRDefault="001D103B">
      <w:pPr>
        <w:pStyle w:val="Heading4"/>
      </w:pPr>
      <w:r>
        <w:t>Periyar Nature Walk</w:t>
      </w:r>
    </w:p>
    <w:p w14:paraId="42E741E1" w14:textId="77777777" w:rsidR="00BD6CCE" w:rsidRDefault="001D103B">
      <w:proofErr w:type="gramStart"/>
      <w:r>
        <w:t>Periyar‘</w:t>
      </w:r>
      <w:proofErr w:type="gramEnd"/>
      <w:r>
        <w:t xml:space="preserve">s charming nature trails and guided nature walks (for up to six guests and usually led by tribal guides as part of efforts to promote community-based eco-tourism) traverse diverse habitats. They generally range from around 4 to 5 km in length over a period of two 3 hours. </w:t>
      </w:r>
      <w:proofErr w:type="gramStart"/>
      <w:r>
        <w:t>Typically</w:t>
      </w:r>
      <w:proofErr w:type="gramEnd"/>
      <w:r>
        <w:t xml:space="preserve"> you’ll encounter evergreen and moist deciduous forests interspersed with marshy grasslands.</w:t>
      </w:r>
    </w:p>
    <w:p w14:paraId="3CD71EFE" w14:textId="77777777" w:rsidR="00572F8C" w:rsidRPr="001F2662" w:rsidRDefault="001D103B" w:rsidP="001F2662">
      <w:pPr>
        <w:rPr>
          <w:b/>
        </w:rPr>
      </w:pPr>
      <w:r>
        <w:t> </w:t>
      </w:r>
      <w:r w:rsidR="001F2662">
        <w:t xml:space="preserve">Afternoon enjoy the visit to </w:t>
      </w:r>
      <w:r w:rsidR="00572F8C" w:rsidRPr="001F2662">
        <w:rPr>
          <w:b/>
        </w:rPr>
        <w:t>Spice Plantation Visit</w:t>
      </w:r>
    </w:p>
    <w:p w14:paraId="23CCD057" w14:textId="77777777" w:rsidR="00572F8C" w:rsidRDefault="00572F8C" w:rsidP="00572F8C">
      <w:r>
        <w:t>Periyar Park’s hinterland comprises numerous villages and spice plantations – not for nothing are the regional Cardamom Hills so-named. And it’s not merely cardamom that’s the main crop; peppers, vanilla, cloves, cinnamon, nutmeg, ginger and a multitude of ayurvedic herbs grow abundantly to such an extent that even the air can here seem aromatic and fragrant. Plantation tours lend an insight into the cultivation, harvesting and processing of spices we almost take for granted.</w:t>
      </w:r>
    </w:p>
    <w:p w14:paraId="3303799E" w14:textId="77777777" w:rsidR="00AA5845" w:rsidRDefault="00AA5845" w:rsidP="00AA5845">
      <w:pPr>
        <w:rPr>
          <w:b/>
        </w:rPr>
      </w:pPr>
      <w:r>
        <w:rPr>
          <w:b/>
          <w:bCs/>
        </w:rPr>
        <w:t>O</w:t>
      </w:r>
      <w:r w:rsidRPr="0034659C">
        <w:rPr>
          <w:b/>
        </w:rPr>
        <w:t>vernight at hotel</w:t>
      </w:r>
    </w:p>
    <w:p w14:paraId="4CEB30E3" w14:textId="77777777" w:rsidR="00D24E8D" w:rsidRDefault="00D24E8D">
      <w:pPr>
        <w:jc w:val="left"/>
        <w:rPr>
          <w:b/>
        </w:rPr>
      </w:pPr>
      <w:r>
        <w:rPr>
          <w:b/>
        </w:rPr>
        <w:br w:type="page"/>
      </w:r>
    </w:p>
    <w:p w14:paraId="0DD0BBF5" w14:textId="77777777" w:rsidR="00BD6CCE" w:rsidRDefault="00BD6CCE">
      <w:pPr>
        <w:rPr>
          <w:b/>
        </w:rPr>
      </w:pPr>
    </w:p>
    <w:p w14:paraId="48BF9A51" w14:textId="77777777" w:rsidR="00BD6CCE" w:rsidRDefault="00BD6CCE">
      <w:pPr>
        <w:pStyle w:val="HorizontalRuleLight"/>
      </w:pPr>
    </w:p>
    <w:p w14:paraId="798FE4C6" w14:textId="503BE390" w:rsidR="00BD6CCE" w:rsidRDefault="0012432C">
      <w:pPr>
        <w:pStyle w:val="Heading2"/>
      </w:pPr>
      <w:r>
        <w:t xml:space="preserve">Day 7: </w:t>
      </w:r>
      <w:r>
        <w:tab/>
      </w:r>
      <w:r w:rsidR="005E07D9">
        <w:t>Thekkady</w:t>
      </w:r>
      <w:r>
        <w:t xml:space="preserve"> - </w:t>
      </w:r>
      <w:r w:rsidR="001D103B">
        <w:t xml:space="preserve">Kumarakom </w:t>
      </w:r>
    </w:p>
    <w:p w14:paraId="2048677C" w14:textId="77777777" w:rsidR="00BD6CCE" w:rsidRDefault="00BD6CCE">
      <w:pPr>
        <w:pStyle w:val="HorizontalRule"/>
      </w:pPr>
    </w:p>
    <w:p w14:paraId="14B6B4B9" w14:textId="77777777" w:rsidR="00BD6CCE" w:rsidRDefault="001D103B">
      <w:pPr>
        <w:jc w:val="center"/>
      </w:pPr>
      <w:r>
        <w:rPr>
          <w:noProof/>
          <w:lang w:val="en-IN" w:eastAsia="en-IN"/>
        </w:rPr>
        <w:drawing>
          <wp:inline distT="0" distB="0" distL="0" distR="0" wp14:anchorId="30D6C1A9" wp14:editId="39D03D32">
            <wp:extent cx="6591300" cy="1647825"/>
            <wp:effectExtent l="0" t="0" r="0" b="0"/>
            <wp:docPr id="1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1"/>
                    <a:stretch>
                      <a:fillRect/>
                    </a:stretch>
                  </pic:blipFill>
                  <pic:spPr>
                    <a:xfrm>
                      <a:off x="0" y="0"/>
                      <a:ext cx="6591300" cy="1647825"/>
                    </a:xfrm>
                    <a:prstGeom prst="rect">
                      <a:avLst/>
                    </a:prstGeom>
                  </pic:spPr>
                </pic:pic>
              </a:graphicData>
            </a:graphic>
          </wp:inline>
        </w:drawing>
      </w:r>
    </w:p>
    <w:p w14:paraId="403FEB48" w14:textId="77777777" w:rsidR="00BD6CCE" w:rsidRDefault="001D103B">
      <w:r>
        <w:t xml:space="preserve">By the south-eastern shores of </w:t>
      </w:r>
      <w:proofErr w:type="spellStart"/>
      <w:r>
        <w:t>Vembanad</w:t>
      </w:r>
      <w:proofErr w:type="spellEnd"/>
      <w:r>
        <w:t xml:space="preserve"> Lake between the towns of Kottayam and Alappuzha, Kumarakom is essentially a lush coconut palm- and paddy-filled stretch of countryside dotted with mainly high-end resort-hotels. Fine food, spas, yoga and ayurvedic treatments are very much part of the scene while the beautiful lake is a focus for Keralan </w:t>
      </w:r>
      <w:proofErr w:type="spellStart"/>
      <w:r>
        <w:t>houesboats</w:t>
      </w:r>
      <w:proofErr w:type="spellEnd"/>
      <w:r>
        <w:t xml:space="preserve"> that rest up here or cruise up and down the region’s celebrated ‘</w:t>
      </w:r>
      <w:proofErr w:type="gramStart"/>
      <w:r>
        <w:t>backwaters’</w:t>
      </w:r>
      <w:proofErr w:type="gramEnd"/>
      <w:r>
        <w:t xml:space="preserve">.  There’s a small bird sanctuary here on the eastern shore and around 4km opposite on uninhabited 20-hectare </w:t>
      </w:r>
      <w:proofErr w:type="spellStart"/>
      <w:r>
        <w:t>Pathiramanal</w:t>
      </w:r>
      <w:proofErr w:type="spellEnd"/>
      <w:r>
        <w:t xml:space="preserve"> (or ‘midnight sand’) island only accessible by boat; roughly 90 endemic and 50 migratory species reside here depending on the season. If you can pull yourself away from the lake, nearby </w:t>
      </w:r>
      <w:proofErr w:type="spellStart"/>
      <w:r>
        <w:t>Aruvikuzhy</w:t>
      </w:r>
      <w:proofErr w:type="spellEnd"/>
      <w:r>
        <w:t xml:space="preserve"> Waterfalls make a modestly pleasing distraction but only during the monsoon season when there’s sufficient flow in the river.</w:t>
      </w:r>
    </w:p>
    <w:p w14:paraId="6F320D55" w14:textId="77777777" w:rsidR="00BD6CCE" w:rsidRDefault="00BD6CCE">
      <w:pPr>
        <w:pStyle w:val="HorizontalRuleLight"/>
      </w:pPr>
    </w:p>
    <w:p w14:paraId="6E367076" w14:textId="77777777" w:rsidR="00BD6CCE" w:rsidRDefault="001D103B">
      <w:pPr>
        <w:pStyle w:val="Heading3"/>
      </w:pPr>
      <w:r>
        <w:t>Day Itinerary</w:t>
      </w:r>
    </w:p>
    <w:p w14:paraId="39853F00" w14:textId="0C56BDF0" w:rsidR="00F52A9F" w:rsidRDefault="002D09BE" w:rsidP="002D09BE">
      <w:r>
        <w:t xml:space="preserve">After early breakfast, you will be driven to </w:t>
      </w:r>
      <w:r w:rsidR="003E2216">
        <w:t xml:space="preserve">Kumarakom </w:t>
      </w:r>
      <w:r>
        <w:t>[</w:t>
      </w:r>
      <w:r w:rsidR="003E2216">
        <w:t>A</w:t>
      </w:r>
      <w:r>
        <w:t xml:space="preserve">pprox. 4 ½ hrs drive]. </w:t>
      </w:r>
    </w:p>
    <w:p w14:paraId="47CEBEA3" w14:textId="16377131" w:rsidR="002D09BE" w:rsidRDefault="002D09BE" w:rsidP="002D09BE">
      <w:r>
        <w:t>On arrival, you will check in at the ho</w:t>
      </w:r>
      <w:r w:rsidR="003E2216">
        <w:t>tel</w:t>
      </w:r>
      <w:r>
        <w:t>.</w:t>
      </w:r>
    </w:p>
    <w:p w14:paraId="182FBF6C" w14:textId="77777777" w:rsidR="00BD6CCE" w:rsidRDefault="001D103B">
      <w:pPr>
        <w:pStyle w:val="Heading3"/>
      </w:pPr>
      <w:r>
        <w:t xml:space="preserve">Overnight: CGH Earth Coconut Lagoon </w:t>
      </w:r>
      <w:r>
        <w:tab/>
      </w:r>
    </w:p>
    <w:p w14:paraId="7ACF57B1" w14:textId="77777777" w:rsidR="00BD6CCE" w:rsidRDefault="001D103B">
      <w:r>
        <w:t xml:space="preserve">CGH Earth Coconut Lagoon is located upon the </w:t>
      </w:r>
      <w:proofErr w:type="spellStart"/>
      <w:r>
        <w:t>Vembanad</w:t>
      </w:r>
      <w:proofErr w:type="spellEnd"/>
      <w:r>
        <w:t xml:space="preserve"> lake, one of India’s largest inland lakes with its distinctive ecology that supports a plethora of natural life. The accommodation consists of bungalows and villas equipped with modern conveniences such as air-conditioning, Wi-Fi, minibars, hairdryers and tea/coffee-making facilities. The villas offer private pools and separate living rooms. When it comes to dining, guests are treated to a lakeside dining experience at the on-site </w:t>
      </w:r>
      <w:proofErr w:type="spellStart"/>
      <w:r>
        <w:t>Aymanam</w:t>
      </w:r>
      <w:proofErr w:type="spellEnd"/>
      <w:r>
        <w:t xml:space="preserve"> restaurant. Other facilities and services include a swimming pool, Ayurveda centre, workout room and yoga classes.</w:t>
      </w:r>
    </w:p>
    <w:p w14:paraId="7F6409BF" w14:textId="77777777" w:rsidR="00BD6CCE" w:rsidRDefault="001D103B">
      <w:pPr>
        <w:jc w:val="distribute"/>
      </w:pPr>
      <w:r>
        <w:rPr>
          <w:noProof/>
          <w:lang w:val="en-IN" w:eastAsia="en-IN"/>
        </w:rPr>
        <w:drawing>
          <wp:inline distT="0" distB="0" distL="0" distR="0" wp14:anchorId="54FB44E8" wp14:editId="468F4D1A">
            <wp:extent cx="3276600" cy="2047876"/>
            <wp:effectExtent l="0" t="0" r="0" b="0"/>
            <wp:docPr id="1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2"/>
                    <a:stretch>
                      <a:fillRect/>
                    </a:stretch>
                  </pic:blipFill>
                  <pic:spPr>
                    <a:xfrm>
                      <a:off x="0" y="0"/>
                      <a:ext cx="3276600" cy="2047876"/>
                    </a:xfrm>
                    <a:prstGeom prst="rect">
                      <a:avLst/>
                    </a:prstGeom>
                  </pic:spPr>
                </pic:pic>
              </a:graphicData>
            </a:graphic>
          </wp:inline>
        </w:drawing>
      </w:r>
      <w:r>
        <w:rPr>
          <w:noProof/>
          <w:lang w:val="en-IN" w:eastAsia="en-IN"/>
        </w:rPr>
        <w:drawing>
          <wp:inline distT="0" distB="0" distL="0" distR="0" wp14:anchorId="028DA99A" wp14:editId="0FB0338B">
            <wp:extent cx="3276600" cy="2047876"/>
            <wp:effectExtent l="0" t="0" r="0" b="0"/>
            <wp:docPr id="1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3"/>
                    <a:stretch>
                      <a:fillRect/>
                    </a:stretch>
                  </pic:blipFill>
                  <pic:spPr>
                    <a:xfrm>
                      <a:off x="0" y="0"/>
                      <a:ext cx="3276600" cy="2047876"/>
                    </a:xfrm>
                    <a:prstGeom prst="rect">
                      <a:avLst/>
                    </a:prstGeom>
                  </pic:spPr>
                </pic:pic>
              </a:graphicData>
            </a:graphic>
          </wp:inline>
        </w:drawing>
      </w:r>
    </w:p>
    <w:p w14:paraId="6D1E4577" w14:textId="77777777" w:rsidR="007424FC" w:rsidRDefault="007424FC" w:rsidP="007424FC">
      <w:pPr>
        <w:numPr>
          <w:ilvl w:val="0"/>
          <w:numId w:val="4"/>
        </w:numPr>
        <w:spacing w:after="0" w:line="300" w:lineRule="auto"/>
        <w:contextualSpacing/>
        <w:rPr>
          <w:rFonts w:cs="Calibri"/>
        </w:rPr>
      </w:pPr>
      <w:r>
        <w:rPr>
          <w:rFonts w:cs="Calibri"/>
        </w:rPr>
        <w:t xml:space="preserve">Complimentary Inclusions while your stay at Coconut Lagoon </w:t>
      </w:r>
    </w:p>
    <w:p w14:paraId="3D5BD846" w14:textId="77777777" w:rsidR="007424FC" w:rsidRPr="00F33462" w:rsidRDefault="007424FC" w:rsidP="007424FC">
      <w:pPr>
        <w:pStyle w:val="ListParagraph"/>
        <w:numPr>
          <w:ilvl w:val="0"/>
          <w:numId w:val="6"/>
        </w:numPr>
        <w:spacing w:after="0" w:line="300" w:lineRule="auto"/>
        <w:ind w:left="720" w:hanging="294"/>
        <w:rPr>
          <w:rFonts w:cstheme="minorHAnsi"/>
        </w:rPr>
      </w:pPr>
      <w:r w:rsidRPr="00F33462">
        <w:rPr>
          <w:rFonts w:cstheme="minorHAnsi"/>
        </w:rPr>
        <w:t>Birdwatching activity at 0700 Hrs</w:t>
      </w:r>
    </w:p>
    <w:p w14:paraId="0784BA98" w14:textId="77777777" w:rsidR="007424FC" w:rsidRPr="00F33462" w:rsidRDefault="007424FC" w:rsidP="007424FC">
      <w:pPr>
        <w:pStyle w:val="ListParagraph"/>
        <w:numPr>
          <w:ilvl w:val="0"/>
          <w:numId w:val="6"/>
        </w:numPr>
        <w:spacing w:after="0" w:line="300" w:lineRule="auto"/>
        <w:ind w:left="720" w:hanging="294"/>
        <w:rPr>
          <w:rFonts w:cstheme="minorHAnsi"/>
        </w:rPr>
      </w:pPr>
      <w:r w:rsidRPr="00F33462">
        <w:rPr>
          <w:rFonts w:cstheme="minorHAnsi"/>
        </w:rPr>
        <w:t>Yoga Session at 0700 Hrs</w:t>
      </w:r>
    </w:p>
    <w:p w14:paraId="09F6FF70" w14:textId="77777777" w:rsidR="007424FC" w:rsidRPr="00F33462" w:rsidRDefault="007424FC" w:rsidP="007424FC">
      <w:pPr>
        <w:pStyle w:val="ListParagraph"/>
        <w:numPr>
          <w:ilvl w:val="0"/>
          <w:numId w:val="6"/>
        </w:numPr>
        <w:spacing w:after="0" w:line="300" w:lineRule="auto"/>
        <w:ind w:left="426" w:firstLine="0"/>
        <w:rPr>
          <w:rFonts w:cstheme="minorHAnsi"/>
        </w:rPr>
      </w:pPr>
      <w:r w:rsidRPr="00F33462">
        <w:rPr>
          <w:rFonts w:cstheme="minorHAnsi"/>
        </w:rPr>
        <w:t>Eco Walk with the Naturalist at 1000 Hrs</w:t>
      </w:r>
    </w:p>
    <w:p w14:paraId="63B2113A" w14:textId="77777777" w:rsidR="007424FC" w:rsidRPr="00F33462" w:rsidRDefault="007424FC" w:rsidP="007424FC">
      <w:pPr>
        <w:pStyle w:val="ListParagraph"/>
        <w:numPr>
          <w:ilvl w:val="0"/>
          <w:numId w:val="6"/>
        </w:numPr>
        <w:spacing w:after="0" w:line="300" w:lineRule="auto"/>
        <w:ind w:left="426" w:firstLine="0"/>
        <w:rPr>
          <w:rFonts w:cstheme="minorHAnsi"/>
        </w:rPr>
      </w:pPr>
      <w:r w:rsidRPr="00F33462">
        <w:rPr>
          <w:rFonts w:cstheme="minorHAnsi"/>
        </w:rPr>
        <w:t>Butterfly Garden at 1100 Hrs</w:t>
      </w:r>
    </w:p>
    <w:p w14:paraId="414BB7FC" w14:textId="77777777" w:rsidR="007424FC" w:rsidRPr="00216363" w:rsidRDefault="007424FC" w:rsidP="007424FC">
      <w:pPr>
        <w:pStyle w:val="ListParagraph"/>
        <w:numPr>
          <w:ilvl w:val="0"/>
          <w:numId w:val="6"/>
        </w:numPr>
        <w:spacing w:after="0" w:line="300" w:lineRule="auto"/>
        <w:ind w:left="426" w:firstLine="0"/>
        <w:rPr>
          <w:rFonts w:ascii="Calibri" w:hAnsi="Calibri" w:cs="Calibri"/>
        </w:rPr>
      </w:pPr>
      <w:r w:rsidRPr="00216363">
        <w:rPr>
          <w:rFonts w:ascii="Calibri" w:hAnsi="Calibri" w:cs="Calibri"/>
        </w:rPr>
        <w:t>Sunset Cruise at 1730 Hrs</w:t>
      </w:r>
    </w:p>
    <w:p w14:paraId="10DE1731" w14:textId="77777777" w:rsidR="007424FC" w:rsidRDefault="007424FC" w:rsidP="007424FC">
      <w:pPr>
        <w:pStyle w:val="ListParagraph"/>
        <w:numPr>
          <w:ilvl w:val="0"/>
          <w:numId w:val="6"/>
        </w:numPr>
        <w:spacing w:after="0" w:line="300" w:lineRule="auto"/>
        <w:ind w:left="426" w:firstLine="0"/>
        <w:rPr>
          <w:rFonts w:ascii="Calibri" w:hAnsi="Calibri" w:cs="Calibri"/>
        </w:rPr>
      </w:pPr>
      <w:r w:rsidRPr="00216363">
        <w:rPr>
          <w:rFonts w:ascii="Calibri" w:hAnsi="Calibri" w:cs="Calibri"/>
        </w:rPr>
        <w:t>Cultural Performances at 1930 Hrs</w:t>
      </w:r>
    </w:p>
    <w:p w14:paraId="3BD6ECAF" w14:textId="77777777" w:rsidR="00BD6CCE" w:rsidRDefault="00BD6CCE">
      <w:pPr>
        <w:pStyle w:val="HorizontalRuleLight"/>
      </w:pPr>
    </w:p>
    <w:p w14:paraId="3F42B8A3" w14:textId="41BB37CA" w:rsidR="00BD6CCE" w:rsidRDefault="001D103B">
      <w:pPr>
        <w:pStyle w:val="Heading2"/>
      </w:pPr>
      <w:r>
        <w:t xml:space="preserve">Day </w:t>
      </w:r>
      <w:r w:rsidR="00F351EE">
        <w:t>8</w:t>
      </w:r>
      <w:r>
        <w:t xml:space="preserve">: </w:t>
      </w:r>
      <w:r>
        <w:tab/>
      </w:r>
      <w:r w:rsidR="00EB6EE2">
        <w:t>In</w:t>
      </w:r>
      <w:r>
        <w:t xml:space="preserve"> Kumarakom </w:t>
      </w:r>
      <w:r>
        <w:tab/>
      </w:r>
    </w:p>
    <w:p w14:paraId="7DB20E7E" w14:textId="77777777" w:rsidR="00BD6CCE" w:rsidRDefault="00BD6CCE">
      <w:pPr>
        <w:pStyle w:val="HorizontalRule"/>
      </w:pPr>
    </w:p>
    <w:p w14:paraId="32E2EA57" w14:textId="77777777" w:rsidR="00123FA9" w:rsidRDefault="00123FA9" w:rsidP="00123FA9">
      <w:r>
        <w:t>Breakfast is at the hotel</w:t>
      </w:r>
    </w:p>
    <w:p w14:paraId="674CAC01" w14:textId="1BBB5E50" w:rsidR="003F0AEC" w:rsidRPr="003F0AEC" w:rsidRDefault="003F0AEC" w:rsidP="003F0AEC">
      <w:pPr>
        <w:rPr>
          <w:lang w:val="en-IN"/>
        </w:rPr>
      </w:pPr>
      <w:r>
        <w:t xml:space="preserve">Morning </w:t>
      </w:r>
      <w:proofErr w:type="gramStart"/>
      <w:r>
        <w:t>enjoy</w:t>
      </w:r>
      <w:proofErr w:type="gramEnd"/>
      <w:r>
        <w:t xml:space="preserve"> the canoe ride (motorized) which will take you </w:t>
      </w:r>
      <w:r>
        <w:rPr>
          <w:lang w:val="en-IN"/>
        </w:rPr>
        <w:t>to</w:t>
      </w:r>
      <w:r w:rsidRPr="003F0AEC">
        <w:rPr>
          <w:lang w:val="en-IN"/>
        </w:rPr>
        <w:t xml:space="preserve"> multiple canals that web across </w:t>
      </w:r>
      <w:proofErr w:type="spellStart"/>
      <w:r w:rsidRPr="003F0AEC">
        <w:rPr>
          <w:lang w:val="en-IN"/>
        </w:rPr>
        <w:t>Kumarakomʼs</w:t>
      </w:r>
      <w:proofErr w:type="spellEnd"/>
      <w:r w:rsidRPr="003F0AEC">
        <w:rPr>
          <w:lang w:val="en-IN"/>
        </w:rPr>
        <w:t xml:space="preserve"> waterscape, to get an intimate</w:t>
      </w:r>
      <w:r>
        <w:rPr>
          <w:lang w:val="en-IN"/>
        </w:rPr>
        <w:t xml:space="preserve"> </w:t>
      </w:r>
      <w:r w:rsidRPr="003F0AEC">
        <w:rPr>
          <w:lang w:val="en-IN"/>
        </w:rPr>
        <w:t>glimpse of life on the backwaters</w:t>
      </w:r>
      <w:r>
        <w:rPr>
          <w:lang w:val="en-IN"/>
        </w:rPr>
        <w:t xml:space="preserve">. </w:t>
      </w:r>
    </w:p>
    <w:p w14:paraId="6C0631DD" w14:textId="465ED48E" w:rsidR="003F0AEC" w:rsidRDefault="003F0AEC" w:rsidP="00123FA9">
      <w:r>
        <w:rPr>
          <w:lang w:val="en-IN"/>
        </w:rPr>
        <w:t xml:space="preserve">Rest of the day is at leisure. </w:t>
      </w:r>
    </w:p>
    <w:p w14:paraId="275D64F0" w14:textId="77777777" w:rsidR="00AA5845" w:rsidRDefault="00AA5845" w:rsidP="00AA5845">
      <w:pPr>
        <w:rPr>
          <w:b/>
        </w:rPr>
      </w:pPr>
      <w:r>
        <w:rPr>
          <w:b/>
          <w:bCs/>
        </w:rPr>
        <w:t>O</w:t>
      </w:r>
      <w:r w:rsidRPr="0034659C">
        <w:rPr>
          <w:b/>
        </w:rPr>
        <w:t>vernight at hotel</w:t>
      </w:r>
    </w:p>
    <w:p w14:paraId="576AC878" w14:textId="77777777" w:rsidR="00123FA9" w:rsidRPr="00123FA9" w:rsidRDefault="00123FA9" w:rsidP="00123FA9">
      <w:pPr>
        <w:pStyle w:val="HorizontalRule"/>
      </w:pPr>
    </w:p>
    <w:p w14:paraId="3B7065D9" w14:textId="25CA1DCD" w:rsidR="00BD6CCE" w:rsidRDefault="001D103B" w:rsidP="00F351EE">
      <w:pPr>
        <w:pStyle w:val="Heading2"/>
      </w:pPr>
      <w:r>
        <w:t xml:space="preserve">Day </w:t>
      </w:r>
      <w:r w:rsidR="00F351EE">
        <w:t>9</w:t>
      </w:r>
      <w:r>
        <w:t xml:space="preserve">: </w:t>
      </w:r>
      <w:r>
        <w:tab/>
      </w:r>
      <w:r w:rsidR="00123FA9">
        <w:t xml:space="preserve">Kumarakom </w:t>
      </w:r>
      <w:r w:rsidR="00F351EE">
        <w:t>– Kochi &amp; Depart</w:t>
      </w:r>
    </w:p>
    <w:p w14:paraId="24228F20" w14:textId="77777777" w:rsidR="00781820" w:rsidRDefault="00781820" w:rsidP="00781820">
      <w:pPr>
        <w:pStyle w:val="HorizontalRule"/>
      </w:pPr>
    </w:p>
    <w:p w14:paraId="2638E216" w14:textId="77777777" w:rsidR="00BD6CCE" w:rsidRDefault="001D103B">
      <w:pPr>
        <w:pStyle w:val="Heading3"/>
      </w:pPr>
      <w:r>
        <w:t>Day Itinerary</w:t>
      </w:r>
    </w:p>
    <w:p w14:paraId="6F463856" w14:textId="77777777" w:rsidR="00BD6CCE" w:rsidRDefault="001D103B">
      <w:r>
        <w:t>Breakfast at hotel</w:t>
      </w:r>
    </w:p>
    <w:p w14:paraId="73EC2CFB" w14:textId="77777777" w:rsidR="00781820" w:rsidRDefault="001D103B">
      <w:r>
        <w:t xml:space="preserve">Today in time you will be transferred to </w:t>
      </w:r>
      <w:r w:rsidR="00781820">
        <w:t xml:space="preserve">airport </w:t>
      </w:r>
      <w:r>
        <w:t xml:space="preserve">(approx. 2.5 hrs) to connect with your </w:t>
      </w:r>
      <w:r w:rsidR="00781820">
        <w:t xml:space="preserve">onward </w:t>
      </w:r>
      <w:r>
        <w:t xml:space="preserve">flight </w:t>
      </w:r>
    </w:p>
    <w:p w14:paraId="46868F32" w14:textId="77777777" w:rsidR="00BD6CCE" w:rsidRPr="00A723AD" w:rsidRDefault="001D103B">
      <w:pPr>
        <w:rPr>
          <w:b/>
        </w:rPr>
      </w:pPr>
      <w:r w:rsidRPr="00A723AD">
        <w:rPr>
          <w:b/>
        </w:rPr>
        <w:t xml:space="preserve">Flight </w:t>
      </w:r>
      <w:r w:rsidR="00781820" w:rsidRPr="00A723AD">
        <w:rPr>
          <w:b/>
        </w:rPr>
        <w:tab/>
      </w:r>
      <w:r w:rsidR="00781820" w:rsidRPr="00A723AD">
        <w:rPr>
          <w:b/>
        </w:rPr>
        <w:tab/>
      </w:r>
      <w:r w:rsidRPr="00A723AD">
        <w:rPr>
          <w:b/>
        </w:rPr>
        <w:t>TBA</w:t>
      </w:r>
    </w:p>
    <w:p w14:paraId="33304E4D" w14:textId="77777777" w:rsidR="00BD6CCE" w:rsidRPr="00A723AD" w:rsidRDefault="00781820">
      <w:pPr>
        <w:rPr>
          <w:b/>
        </w:rPr>
      </w:pPr>
      <w:r w:rsidRPr="00A723AD">
        <w:rPr>
          <w:b/>
        </w:rPr>
        <w:t>Departs Kochi</w:t>
      </w:r>
      <w:r w:rsidRPr="00A723AD">
        <w:rPr>
          <w:b/>
        </w:rPr>
        <w:tab/>
      </w:r>
      <w:r w:rsidR="001D103B" w:rsidRPr="00A723AD">
        <w:rPr>
          <w:b/>
        </w:rPr>
        <w:t>TBA Hrs</w:t>
      </w:r>
    </w:p>
    <w:p w14:paraId="5F38B158" w14:textId="77777777" w:rsidR="00BD6CCE" w:rsidRDefault="001D103B">
      <w:r>
        <w:t> </w:t>
      </w:r>
    </w:p>
    <w:sectPr w:rsidR="00BD6CCE" w:rsidSect="00FB1846">
      <w:headerReference w:type="even" r:id="rId24"/>
      <w:headerReference w:type="default" r:id="rId25"/>
      <w:footerReference w:type="even" r:id="rId26"/>
      <w:footerReference w:type="default" r:id="rId27"/>
      <w:headerReference w:type="first" r:id="rId28"/>
      <w:footerReference w:type="first" r:id="rId2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82FFEC" w14:textId="77777777" w:rsidR="007F690A" w:rsidRDefault="007F690A" w:rsidP="000B613D">
      <w:pPr>
        <w:spacing w:after="0" w:line="240" w:lineRule="auto"/>
      </w:pPr>
      <w:r>
        <w:separator/>
      </w:r>
    </w:p>
  </w:endnote>
  <w:endnote w:type="continuationSeparator" w:id="0">
    <w:p w14:paraId="2D408DDA" w14:textId="77777777" w:rsidR="007F690A" w:rsidRDefault="007F690A"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3A0193"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82BC3A"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565492"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7BB9E9" w14:textId="77777777" w:rsidR="007F690A" w:rsidRDefault="007F690A" w:rsidP="000B613D">
      <w:pPr>
        <w:spacing w:after="0" w:line="240" w:lineRule="auto"/>
      </w:pPr>
      <w:r>
        <w:separator/>
      </w:r>
    </w:p>
  </w:footnote>
  <w:footnote w:type="continuationSeparator" w:id="0">
    <w:p w14:paraId="3456042F" w14:textId="77777777" w:rsidR="007F690A" w:rsidRDefault="007F690A"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5B74E2"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1921D11B"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6D30FD" w:rsidRPr="006D30FD">
          <w:rPr>
            <w:b/>
            <w:bCs/>
            <w:noProof/>
          </w:rPr>
          <w:t>1</w:t>
        </w:r>
        <w:r>
          <w:rPr>
            <w:b/>
            <w:bCs/>
            <w:noProof/>
          </w:rPr>
          <w:fldChar w:fldCharType="end"/>
        </w:r>
      </w:p>
    </w:sdtContent>
  </w:sdt>
  <w:p w14:paraId="415FC60F"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F560A8"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860249"/>
    <w:multiLevelType w:val="hybridMultilevel"/>
    <w:tmpl w:val="3078DCF4"/>
    <w:lvl w:ilvl="0" w:tplc="40090017">
      <w:start w:val="1"/>
      <w:numFmt w:val="lowerLetter"/>
      <w:lvlText w:val="%1)"/>
      <w:lvlJc w:val="left"/>
      <w:pPr>
        <w:ind w:left="2160" w:hanging="360"/>
      </w:pPr>
      <w:rPr>
        <w:rFonts w:hint="default"/>
      </w:rPr>
    </w:lvl>
    <w:lvl w:ilvl="1" w:tplc="40090019" w:tentative="1">
      <w:start w:val="1"/>
      <w:numFmt w:val="lowerLetter"/>
      <w:lvlText w:val="%2."/>
      <w:lvlJc w:val="left"/>
      <w:pPr>
        <w:ind w:left="2880" w:hanging="360"/>
      </w:pPr>
    </w:lvl>
    <w:lvl w:ilvl="2" w:tplc="4009001B" w:tentative="1">
      <w:start w:val="1"/>
      <w:numFmt w:val="lowerRoman"/>
      <w:lvlText w:val="%3."/>
      <w:lvlJc w:val="right"/>
      <w:pPr>
        <w:ind w:left="3600" w:hanging="180"/>
      </w:pPr>
    </w:lvl>
    <w:lvl w:ilvl="3" w:tplc="4009000F" w:tentative="1">
      <w:start w:val="1"/>
      <w:numFmt w:val="decimal"/>
      <w:lvlText w:val="%4."/>
      <w:lvlJc w:val="left"/>
      <w:pPr>
        <w:ind w:left="4320" w:hanging="360"/>
      </w:pPr>
    </w:lvl>
    <w:lvl w:ilvl="4" w:tplc="40090019" w:tentative="1">
      <w:start w:val="1"/>
      <w:numFmt w:val="lowerLetter"/>
      <w:lvlText w:val="%5."/>
      <w:lvlJc w:val="left"/>
      <w:pPr>
        <w:ind w:left="5040" w:hanging="360"/>
      </w:pPr>
    </w:lvl>
    <w:lvl w:ilvl="5" w:tplc="4009001B" w:tentative="1">
      <w:start w:val="1"/>
      <w:numFmt w:val="lowerRoman"/>
      <w:lvlText w:val="%6."/>
      <w:lvlJc w:val="right"/>
      <w:pPr>
        <w:ind w:left="5760" w:hanging="180"/>
      </w:pPr>
    </w:lvl>
    <w:lvl w:ilvl="6" w:tplc="4009000F" w:tentative="1">
      <w:start w:val="1"/>
      <w:numFmt w:val="decimal"/>
      <w:lvlText w:val="%7."/>
      <w:lvlJc w:val="left"/>
      <w:pPr>
        <w:ind w:left="6480" w:hanging="360"/>
      </w:pPr>
    </w:lvl>
    <w:lvl w:ilvl="7" w:tplc="40090019" w:tentative="1">
      <w:start w:val="1"/>
      <w:numFmt w:val="lowerLetter"/>
      <w:lvlText w:val="%8."/>
      <w:lvlJc w:val="left"/>
      <w:pPr>
        <w:ind w:left="7200" w:hanging="360"/>
      </w:pPr>
    </w:lvl>
    <w:lvl w:ilvl="8" w:tplc="4009001B" w:tentative="1">
      <w:start w:val="1"/>
      <w:numFmt w:val="lowerRoman"/>
      <w:lvlText w:val="%9."/>
      <w:lvlJc w:val="right"/>
      <w:pPr>
        <w:ind w:left="7920" w:hanging="180"/>
      </w:pPr>
    </w:lvl>
  </w:abstractNum>
  <w:abstractNum w:abstractNumId="1"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2" w15:restartNumberingAfterBreak="0">
    <w:nsid w:val="28F45A96"/>
    <w:multiLevelType w:val="hybridMultilevel"/>
    <w:tmpl w:val="C72C8B72"/>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2B4E0D2D"/>
    <w:multiLevelType w:val="hybridMultilevel"/>
    <w:tmpl w:val="E7DEB162"/>
    <w:lvl w:ilvl="0" w:tplc="2EE46A20">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6" w15:restartNumberingAfterBreak="0">
    <w:nsid w:val="5DE90A3B"/>
    <w:multiLevelType w:val="hybridMultilevel"/>
    <w:tmpl w:val="CAD0294C"/>
    <w:lvl w:ilvl="0" w:tplc="BEA2FD86">
      <w:numFmt w:val="bullet"/>
      <w:lvlText w:val=""/>
      <w:lvlJc w:val="left"/>
      <w:pPr>
        <w:ind w:left="720" w:hanging="360"/>
      </w:pPr>
      <w:rPr>
        <w:rFonts w:ascii="Wingdings" w:eastAsiaTheme="minorHAnsi" w:hAnsi="Wingdings" w:cstheme="minorBid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748258819">
    <w:abstractNumId w:val="4"/>
  </w:num>
  <w:num w:numId="2" w16cid:durableId="1123187099">
    <w:abstractNumId w:val="1"/>
  </w:num>
  <w:num w:numId="3" w16cid:durableId="1409228810">
    <w:abstractNumId w:val="5"/>
  </w:num>
  <w:num w:numId="4" w16cid:durableId="2116364995">
    <w:abstractNumId w:val="2"/>
  </w:num>
  <w:num w:numId="5" w16cid:durableId="945117210">
    <w:abstractNumId w:val="3"/>
  </w:num>
  <w:num w:numId="6" w16cid:durableId="1639216960">
    <w:abstractNumId w:val="0"/>
  </w:num>
  <w:num w:numId="7" w16cid:durableId="172675519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hideSpellingErrors/>
  <w:hideGrammaticalErrors/>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1846"/>
    <w:rsid w:val="00094CA8"/>
    <w:rsid w:val="000B613D"/>
    <w:rsid w:val="000B656A"/>
    <w:rsid w:val="000C0001"/>
    <w:rsid w:val="00123FA9"/>
    <w:rsid w:val="0012432C"/>
    <w:rsid w:val="00140AEB"/>
    <w:rsid w:val="0014612A"/>
    <w:rsid w:val="001778CD"/>
    <w:rsid w:val="00182C3E"/>
    <w:rsid w:val="00195C8A"/>
    <w:rsid w:val="001A6959"/>
    <w:rsid w:val="001C62C9"/>
    <w:rsid w:val="001D103B"/>
    <w:rsid w:val="001E6274"/>
    <w:rsid w:val="001F2662"/>
    <w:rsid w:val="00202953"/>
    <w:rsid w:val="00216D8B"/>
    <w:rsid w:val="00222B66"/>
    <w:rsid w:val="00244EB5"/>
    <w:rsid w:val="00285301"/>
    <w:rsid w:val="00285C62"/>
    <w:rsid w:val="00294316"/>
    <w:rsid w:val="00296446"/>
    <w:rsid w:val="002B75CE"/>
    <w:rsid w:val="002C59C5"/>
    <w:rsid w:val="002D09BE"/>
    <w:rsid w:val="00337A1F"/>
    <w:rsid w:val="0034659C"/>
    <w:rsid w:val="00360157"/>
    <w:rsid w:val="0038194C"/>
    <w:rsid w:val="00384AA2"/>
    <w:rsid w:val="003971B5"/>
    <w:rsid w:val="003B4DA8"/>
    <w:rsid w:val="003C2AB9"/>
    <w:rsid w:val="003C431A"/>
    <w:rsid w:val="003D041A"/>
    <w:rsid w:val="003D65B4"/>
    <w:rsid w:val="003E2216"/>
    <w:rsid w:val="003F0AEC"/>
    <w:rsid w:val="003F7494"/>
    <w:rsid w:val="003F7F1E"/>
    <w:rsid w:val="00426778"/>
    <w:rsid w:val="00446B02"/>
    <w:rsid w:val="0046212C"/>
    <w:rsid w:val="00474B6D"/>
    <w:rsid w:val="00491E74"/>
    <w:rsid w:val="0049211D"/>
    <w:rsid w:val="00494652"/>
    <w:rsid w:val="00495AD0"/>
    <w:rsid w:val="004A0CBF"/>
    <w:rsid w:val="004B69A2"/>
    <w:rsid w:val="004E0736"/>
    <w:rsid w:val="0051325F"/>
    <w:rsid w:val="00524F1E"/>
    <w:rsid w:val="00572F8C"/>
    <w:rsid w:val="005A50E0"/>
    <w:rsid w:val="005A5589"/>
    <w:rsid w:val="005B2F24"/>
    <w:rsid w:val="005B614D"/>
    <w:rsid w:val="005D251D"/>
    <w:rsid w:val="005E07D9"/>
    <w:rsid w:val="006168A8"/>
    <w:rsid w:val="00621308"/>
    <w:rsid w:val="006426A6"/>
    <w:rsid w:val="00683AD7"/>
    <w:rsid w:val="006B651D"/>
    <w:rsid w:val="006C2074"/>
    <w:rsid w:val="006D30FD"/>
    <w:rsid w:val="006E396C"/>
    <w:rsid w:val="006E3C15"/>
    <w:rsid w:val="006E78DA"/>
    <w:rsid w:val="00700F72"/>
    <w:rsid w:val="007349DE"/>
    <w:rsid w:val="007424FC"/>
    <w:rsid w:val="00752D18"/>
    <w:rsid w:val="00781820"/>
    <w:rsid w:val="007A3F0A"/>
    <w:rsid w:val="007F60F3"/>
    <w:rsid w:val="007F690A"/>
    <w:rsid w:val="008145B9"/>
    <w:rsid w:val="00831CD8"/>
    <w:rsid w:val="0084510E"/>
    <w:rsid w:val="00857E2D"/>
    <w:rsid w:val="00870551"/>
    <w:rsid w:val="008B7C92"/>
    <w:rsid w:val="008F62BD"/>
    <w:rsid w:val="00912421"/>
    <w:rsid w:val="0092057C"/>
    <w:rsid w:val="00945C7A"/>
    <w:rsid w:val="0096118A"/>
    <w:rsid w:val="00965BC0"/>
    <w:rsid w:val="00970C2E"/>
    <w:rsid w:val="00990676"/>
    <w:rsid w:val="009A576A"/>
    <w:rsid w:val="009C095D"/>
    <w:rsid w:val="009C558B"/>
    <w:rsid w:val="009D3722"/>
    <w:rsid w:val="009D37BC"/>
    <w:rsid w:val="009D6F56"/>
    <w:rsid w:val="00A475ED"/>
    <w:rsid w:val="00A610D9"/>
    <w:rsid w:val="00A70B07"/>
    <w:rsid w:val="00A723AD"/>
    <w:rsid w:val="00A81833"/>
    <w:rsid w:val="00AA5845"/>
    <w:rsid w:val="00AD4FC3"/>
    <w:rsid w:val="00AD7635"/>
    <w:rsid w:val="00AE667C"/>
    <w:rsid w:val="00B0742C"/>
    <w:rsid w:val="00B10D0A"/>
    <w:rsid w:val="00BA235F"/>
    <w:rsid w:val="00BC18D3"/>
    <w:rsid w:val="00BD6CCE"/>
    <w:rsid w:val="00BE5DE9"/>
    <w:rsid w:val="00C508D8"/>
    <w:rsid w:val="00C53EAB"/>
    <w:rsid w:val="00C70F3F"/>
    <w:rsid w:val="00C755C0"/>
    <w:rsid w:val="00C76E89"/>
    <w:rsid w:val="00C83026"/>
    <w:rsid w:val="00C9242D"/>
    <w:rsid w:val="00CB77DC"/>
    <w:rsid w:val="00CE31C9"/>
    <w:rsid w:val="00D24E8D"/>
    <w:rsid w:val="00D4525E"/>
    <w:rsid w:val="00D5347C"/>
    <w:rsid w:val="00D81AAC"/>
    <w:rsid w:val="00D901E9"/>
    <w:rsid w:val="00D93225"/>
    <w:rsid w:val="00D96B19"/>
    <w:rsid w:val="00DA359B"/>
    <w:rsid w:val="00DD12FE"/>
    <w:rsid w:val="00DE111D"/>
    <w:rsid w:val="00E15F76"/>
    <w:rsid w:val="00E16430"/>
    <w:rsid w:val="00E34B8A"/>
    <w:rsid w:val="00E46C91"/>
    <w:rsid w:val="00E63766"/>
    <w:rsid w:val="00E674B6"/>
    <w:rsid w:val="00EB6EE2"/>
    <w:rsid w:val="00EC3437"/>
    <w:rsid w:val="00EE4FC0"/>
    <w:rsid w:val="00F03BF9"/>
    <w:rsid w:val="00F21641"/>
    <w:rsid w:val="00F25445"/>
    <w:rsid w:val="00F351EE"/>
    <w:rsid w:val="00F52A9F"/>
    <w:rsid w:val="00F63F32"/>
    <w:rsid w:val="00F64EE4"/>
    <w:rsid w:val="00F92971"/>
    <w:rsid w:val="00FB1846"/>
    <w:rsid w:val="00FD4D0E"/>
    <w:rsid w:val="00FE03A5"/>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BF76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424242"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424242"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24242"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24242"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customStyle="1" w:styleId="UnresolvedMention1">
    <w:name w:val="Unresolved Mention1"/>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 w:type="character" w:customStyle="1" w:styleId="NoSpacingChar">
    <w:name w:val="No Spacing Char"/>
    <w:link w:val="NoSpacing"/>
    <w:uiPriority w:val="1"/>
    <w:qFormat/>
    <w:locked/>
    <w:rsid w:val="00EC3437"/>
  </w:style>
  <w:style w:type="paragraph" w:styleId="NoSpacing">
    <w:name w:val="No Spacing"/>
    <w:link w:val="NoSpacingChar"/>
    <w:uiPriority w:val="1"/>
    <w:qFormat/>
    <w:rsid w:val="00EC3437"/>
    <w:pPr>
      <w:spacing w:after="0" w:line="240" w:lineRule="auto"/>
      <w:jc w:val="both"/>
    </w:pPr>
  </w:style>
  <w:style w:type="paragraph" w:styleId="BodyText">
    <w:name w:val="Body Text"/>
    <w:basedOn w:val="Normal"/>
    <w:link w:val="BodyTextChar"/>
    <w:semiHidden/>
    <w:unhideWhenUsed/>
    <w:rsid w:val="00683AD7"/>
    <w:pPr>
      <w:suppressAutoHyphens/>
      <w:spacing w:after="140" w:line="288" w:lineRule="auto"/>
      <w:jc w:val="left"/>
    </w:pPr>
    <w:rPr>
      <w:rFonts w:ascii="Liberation Serif" w:eastAsia="SimSun" w:hAnsi="Liberation Serif" w:cs="Arial"/>
      <w:kern w:val="2"/>
      <w:sz w:val="24"/>
      <w:szCs w:val="24"/>
      <w:lang w:val="en-GB" w:eastAsia="zh-CN" w:bidi="hi-IN"/>
    </w:rPr>
  </w:style>
  <w:style w:type="character" w:customStyle="1" w:styleId="BodyTextChar">
    <w:name w:val="Body Text Char"/>
    <w:basedOn w:val="DefaultParagraphFont"/>
    <w:link w:val="BodyText"/>
    <w:semiHidden/>
    <w:rsid w:val="00683AD7"/>
    <w:rPr>
      <w:rFonts w:ascii="Liberation Serif" w:eastAsia="SimSun" w:hAnsi="Liberation Serif" w:cs="Arial"/>
      <w:kern w:val="2"/>
      <w:sz w:val="24"/>
      <w:szCs w:val="24"/>
      <w:lang w:val="en-GB"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4228746">
      <w:bodyDiv w:val="1"/>
      <w:marLeft w:val="0"/>
      <w:marRight w:val="0"/>
      <w:marTop w:val="0"/>
      <w:marBottom w:val="0"/>
      <w:divBdr>
        <w:top w:val="none" w:sz="0" w:space="0" w:color="auto"/>
        <w:left w:val="none" w:sz="0" w:space="0" w:color="auto"/>
        <w:bottom w:val="none" w:sz="0" w:space="0" w:color="auto"/>
        <w:right w:val="none" w:sz="0" w:space="0" w:color="auto"/>
      </w:divBdr>
    </w:div>
    <w:div w:id="297879746">
      <w:bodyDiv w:val="1"/>
      <w:marLeft w:val="0"/>
      <w:marRight w:val="0"/>
      <w:marTop w:val="0"/>
      <w:marBottom w:val="0"/>
      <w:divBdr>
        <w:top w:val="none" w:sz="0" w:space="0" w:color="auto"/>
        <w:left w:val="none" w:sz="0" w:space="0" w:color="auto"/>
        <w:bottom w:val="none" w:sz="0" w:space="0" w:color="auto"/>
        <w:right w:val="none" w:sz="0" w:space="0" w:color="auto"/>
      </w:divBdr>
    </w:div>
    <w:div w:id="322246205">
      <w:bodyDiv w:val="1"/>
      <w:marLeft w:val="0"/>
      <w:marRight w:val="0"/>
      <w:marTop w:val="0"/>
      <w:marBottom w:val="0"/>
      <w:divBdr>
        <w:top w:val="none" w:sz="0" w:space="0" w:color="auto"/>
        <w:left w:val="none" w:sz="0" w:space="0" w:color="auto"/>
        <w:bottom w:val="none" w:sz="0" w:space="0" w:color="auto"/>
        <w:right w:val="none" w:sz="0" w:space="0" w:color="auto"/>
      </w:divBdr>
    </w:div>
    <w:div w:id="597063445">
      <w:bodyDiv w:val="1"/>
      <w:marLeft w:val="0"/>
      <w:marRight w:val="0"/>
      <w:marTop w:val="0"/>
      <w:marBottom w:val="0"/>
      <w:divBdr>
        <w:top w:val="none" w:sz="0" w:space="0" w:color="auto"/>
        <w:left w:val="none" w:sz="0" w:space="0" w:color="auto"/>
        <w:bottom w:val="none" w:sz="0" w:space="0" w:color="auto"/>
        <w:right w:val="none" w:sz="0" w:space="0" w:color="auto"/>
      </w:divBdr>
    </w:div>
    <w:div w:id="837889794">
      <w:bodyDiv w:val="1"/>
      <w:marLeft w:val="0"/>
      <w:marRight w:val="0"/>
      <w:marTop w:val="0"/>
      <w:marBottom w:val="0"/>
      <w:divBdr>
        <w:top w:val="none" w:sz="0" w:space="0" w:color="auto"/>
        <w:left w:val="none" w:sz="0" w:space="0" w:color="auto"/>
        <w:bottom w:val="none" w:sz="0" w:space="0" w:color="auto"/>
        <w:right w:val="none" w:sz="0" w:space="0" w:color="auto"/>
      </w:divBdr>
    </w:div>
    <w:div w:id="1045562995">
      <w:bodyDiv w:val="1"/>
      <w:marLeft w:val="0"/>
      <w:marRight w:val="0"/>
      <w:marTop w:val="0"/>
      <w:marBottom w:val="0"/>
      <w:divBdr>
        <w:top w:val="none" w:sz="0" w:space="0" w:color="auto"/>
        <w:left w:val="none" w:sz="0" w:space="0" w:color="auto"/>
        <w:bottom w:val="none" w:sz="0" w:space="0" w:color="auto"/>
        <w:right w:val="none" w:sz="0" w:space="0" w:color="auto"/>
      </w:divBdr>
    </w:div>
    <w:div w:id="1059548044">
      <w:bodyDiv w:val="1"/>
      <w:marLeft w:val="0"/>
      <w:marRight w:val="0"/>
      <w:marTop w:val="0"/>
      <w:marBottom w:val="0"/>
      <w:divBdr>
        <w:top w:val="none" w:sz="0" w:space="0" w:color="auto"/>
        <w:left w:val="none" w:sz="0" w:space="0" w:color="auto"/>
        <w:bottom w:val="none" w:sz="0" w:space="0" w:color="auto"/>
        <w:right w:val="none" w:sz="0" w:space="0" w:color="auto"/>
      </w:divBdr>
    </w:div>
    <w:div w:id="1277249007">
      <w:bodyDiv w:val="1"/>
      <w:marLeft w:val="0"/>
      <w:marRight w:val="0"/>
      <w:marTop w:val="0"/>
      <w:marBottom w:val="0"/>
      <w:divBdr>
        <w:top w:val="none" w:sz="0" w:space="0" w:color="auto"/>
        <w:left w:val="none" w:sz="0" w:space="0" w:color="auto"/>
        <w:bottom w:val="none" w:sz="0" w:space="0" w:color="auto"/>
        <w:right w:val="none" w:sz="0" w:space="0" w:color="auto"/>
      </w:divBdr>
    </w:div>
    <w:div w:id="1391346329">
      <w:bodyDiv w:val="1"/>
      <w:marLeft w:val="0"/>
      <w:marRight w:val="0"/>
      <w:marTop w:val="0"/>
      <w:marBottom w:val="0"/>
      <w:divBdr>
        <w:top w:val="none" w:sz="0" w:space="0" w:color="auto"/>
        <w:left w:val="none" w:sz="0" w:space="0" w:color="auto"/>
        <w:bottom w:val="none" w:sz="0" w:space="0" w:color="auto"/>
        <w:right w:val="none" w:sz="0" w:space="0" w:color="auto"/>
      </w:divBdr>
    </w:div>
    <w:div w:id="1681740464">
      <w:bodyDiv w:val="1"/>
      <w:marLeft w:val="0"/>
      <w:marRight w:val="0"/>
      <w:marTop w:val="0"/>
      <w:marBottom w:val="0"/>
      <w:divBdr>
        <w:top w:val="none" w:sz="0" w:space="0" w:color="auto"/>
        <w:left w:val="none" w:sz="0" w:space="0" w:color="auto"/>
        <w:bottom w:val="none" w:sz="0" w:space="0" w:color="auto"/>
        <w:right w:val="none" w:sz="0" w:space="0" w:color="auto"/>
      </w:divBdr>
    </w:div>
    <w:div w:id="2024895204">
      <w:bodyDiv w:val="1"/>
      <w:marLeft w:val="0"/>
      <w:marRight w:val="0"/>
      <w:marTop w:val="0"/>
      <w:marBottom w:val="0"/>
      <w:divBdr>
        <w:top w:val="none" w:sz="0" w:space="0" w:color="auto"/>
        <w:left w:val="none" w:sz="0" w:space="0" w:color="auto"/>
        <w:bottom w:val="none" w:sz="0" w:space="0" w:color="auto"/>
        <w:right w:val="none" w:sz="0" w:space="0" w:color="auto"/>
      </w:divBdr>
    </w:div>
    <w:div w:id="2057193889">
      <w:bodyDiv w:val="1"/>
      <w:marLeft w:val="0"/>
      <w:marRight w:val="0"/>
      <w:marTop w:val="0"/>
      <w:marBottom w:val="0"/>
      <w:divBdr>
        <w:top w:val="none" w:sz="0" w:space="0" w:color="auto"/>
        <w:left w:val="none" w:sz="0" w:space="0" w:color="auto"/>
        <w:bottom w:val="none" w:sz="0" w:space="0" w:color="auto"/>
        <w:right w:val="none" w:sz="0" w:space="0" w:color="auto"/>
      </w:divBdr>
    </w:div>
    <w:div w:id="2095317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image" Target="media/image12.bin"/><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15.bin"/><Relationship Id="rId7" Type="http://schemas.openxmlformats.org/officeDocument/2006/relationships/image" Target="media/image1.bin"/><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header" Target="header2.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bin"/><Relationship Id="rId29"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9.bin"/><Relationship Id="rId23" Type="http://schemas.openxmlformats.org/officeDocument/2006/relationships/image" Target="media/image17.bin"/><Relationship Id="rId28" Type="http://schemas.openxmlformats.org/officeDocument/2006/relationships/header" Target="header3.xml"/><Relationship Id="rId10" Type="http://schemas.openxmlformats.org/officeDocument/2006/relationships/image" Target="media/image4.jpeg"/><Relationship Id="rId19" Type="http://schemas.openxmlformats.org/officeDocument/2006/relationships/image" Target="media/image13.bin"/><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8.jpeg"/><Relationship Id="rId22" Type="http://schemas.openxmlformats.org/officeDocument/2006/relationships/image" Target="media/image16.bin"/><Relationship Id="rId27" Type="http://schemas.openxmlformats.org/officeDocument/2006/relationships/footer" Target="footer2.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424242"/>
      </a:accent1>
      <a:accent2>
        <a:srgbClr val="424242"/>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2331</Words>
  <Characters>13287</Characters>
  <Application>Microsoft Office Word</Application>
  <DocSecurity>0</DocSecurity>
  <Lines>110</Lines>
  <Paragraphs>31</Paragraphs>
  <ScaleCrop>false</ScaleCrop>
  <HeadingPairs>
    <vt:vector size="4" baseType="variant">
      <vt:variant>
        <vt:lpstr>Title</vt:lpstr>
      </vt:variant>
      <vt:variant>
        <vt:i4>1</vt:i4>
      </vt:variant>
      <vt:variant>
        <vt:lpstr>Headings</vt:lpstr>
      </vt:variant>
      <vt:variant>
        <vt:i4>22</vt:i4>
      </vt:variant>
    </vt:vector>
  </HeadingPairs>
  <TitlesOfParts>
    <vt:vector size="23" baseType="lpstr">
      <vt:lpstr/>
      <vt:lpstr>Highlights of Kerala </vt:lpstr>
      <vt:lpstr>    Introduction</vt:lpstr>
      <vt:lpstr>    Day 1: 	Arrive Kochi 	</vt:lpstr>
      <vt:lpstr>        Day Itinerary</vt:lpstr>
      <vt:lpstr>    Day 2: 	In Kochi 	</vt:lpstr>
      <vt:lpstr>        Day Itinerary</vt:lpstr>
      <vt:lpstr>    Day 3: 	Kochi - Munnar 	</vt:lpstr>
      <vt:lpstr>        Day Itinerary</vt:lpstr>
      <vt:lpstr>    Day 4: 	In Munnar 	</vt:lpstr>
      <vt:lpstr>        Day Itinerary</vt:lpstr>
      <vt:lpstr>    Day 5: 	Munnar - Periyar </vt:lpstr>
      <vt:lpstr>        Day Itinerary</vt:lpstr>
      <vt:lpstr>        Overnight: Spice Village 	</vt:lpstr>
      <vt:lpstr>    Day 6: 	In Periyar 	</vt:lpstr>
      <vt:lpstr>        Day Itinerary</vt:lpstr>
      <vt:lpstr>        Activities</vt:lpstr>
      <vt:lpstr>    Day 7: 	Thekkady - Kumarakom </vt:lpstr>
      <vt:lpstr>        Day Itinerary</vt:lpstr>
      <vt:lpstr>        Overnight: CGH Earth Coconut Lagoon 	</vt:lpstr>
      <vt:lpstr>    Day 8: 	In Kumarakom 	</vt:lpstr>
      <vt:lpstr>    Day 9: 	Kumarakom – Kochi &amp; Depart</vt:lpstr>
      <vt:lpstr>        Day Itinerary</vt:lpstr>
    </vt:vector>
  </TitlesOfParts>
  <LinksUpToDate>false</LinksUpToDate>
  <CharactersWithSpaces>15587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2025-09-30T13:02:00Z</dcterms:created>
  <dcterms:modified xsi:type="dcterms:W3CDTF">2025-09-30T13:02:00Z</dcterms:modified>
</cp:coreProperties>
</file>